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5E" w:rsidRDefault="00D420D0" w:rsidP="00B70823">
      <w:pPr>
        <w:jc w:val="center"/>
        <w:rPr>
          <w:b/>
          <w:sz w:val="32"/>
          <w:szCs w:val="32"/>
          <w:u w:val="single"/>
        </w:rPr>
      </w:pPr>
      <w:r>
        <w:rPr>
          <w:b/>
          <w:sz w:val="32"/>
          <w:szCs w:val="32"/>
          <w:u w:val="single"/>
        </w:rPr>
        <w:t xml:space="preserve">Konzept </w:t>
      </w:r>
      <w:r>
        <w:rPr>
          <w:rFonts w:hint="eastAsia"/>
          <w:b/>
          <w:sz w:val="32"/>
          <w:szCs w:val="32"/>
          <w:u w:val="single"/>
        </w:rPr>
        <w:t xml:space="preserve">einer </w:t>
      </w:r>
      <w:r w:rsidR="00C7565E">
        <w:rPr>
          <w:b/>
          <w:sz w:val="32"/>
          <w:szCs w:val="32"/>
          <w:u w:val="single"/>
        </w:rPr>
        <w:t>Darstellung mit Tanz und Musik</w:t>
      </w:r>
    </w:p>
    <w:p w:rsidR="000D5FC1" w:rsidRDefault="00C7565E" w:rsidP="00B70823">
      <w:pPr>
        <w:jc w:val="center"/>
        <w:rPr>
          <w:b/>
          <w:sz w:val="32"/>
          <w:szCs w:val="32"/>
          <w:u w:val="single"/>
        </w:rPr>
      </w:pPr>
      <w:r>
        <w:rPr>
          <w:b/>
          <w:sz w:val="32"/>
          <w:szCs w:val="32"/>
          <w:u w:val="single"/>
        </w:rPr>
        <w:t>„</w:t>
      </w:r>
      <w:r>
        <w:rPr>
          <w:rFonts w:hint="eastAsia"/>
          <w:b/>
          <w:sz w:val="32"/>
          <w:szCs w:val="32"/>
          <w:u w:val="single"/>
        </w:rPr>
        <w:t>AOI</w:t>
      </w:r>
      <w:r w:rsidR="00D21D49">
        <w:rPr>
          <w:b/>
          <w:sz w:val="32"/>
          <w:szCs w:val="32"/>
          <w:u w:val="single"/>
        </w:rPr>
        <w:t xml:space="preserve"> </w:t>
      </w:r>
      <w:r>
        <w:rPr>
          <w:rFonts w:hint="eastAsia"/>
          <w:b/>
          <w:sz w:val="32"/>
          <w:szCs w:val="32"/>
          <w:u w:val="single"/>
        </w:rPr>
        <w:t>(</w:t>
      </w:r>
      <w:r w:rsidR="008D5C6C" w:rsidRPr="00D22C31">
        <w:rPr>
          <w:rFonts w:hint="eastAsia"/>
          <w:b/>
          <w:sz w:val="32"/>
          <w:szCs w:val="32"/>
          <w:u w:val="single"/>
        </w:rPr>
        <w:t>葵</w:t>
      </w:r>
      <w:r>
        <w:rPr>
          <w:rFonts w:hint="eastAsia"/>
          <w:b/>
          <w:sz w:val="32"/>
          <w:szCs w:val="32"/>
          <w:u w:val="single"/>
        </w:rPr>
        <w:t>)</w:t>
      </w:r>
      <w:r>
        <w:rPr>
          <w:b/>
          <w:sz w:val="32"/>
          <w:szCs w:val="32"/>
          <w:u w:val="single"/>
        </w:rPr>
        <w:t>“</w:t>
      </w:r>
      <w:r w:rsidR="008D5C6C" w:rsidRPr="00D22C31">
        <w:rPr>
          <w:rFonts w:hint="eastAsia"/>
          <w:b/>
          <w:sz w:val="32"/>
          <w:szCs w:val="32"/>
          <w:u w:val="single"/>
        </w:rPr>
        <w:t xml:space="preserve">　</w:t>
      </w:r>
    </w:p>
    <w:p w:rsidR="000B599B" w:rsidRPr="00524A46" w:rsidRDefault="004E67DA" w:rsidP="00324360">
      <w:pPr>
        <w:ind w:left="6372" w:firstLine="7"/>
        <w:jc w:val="right"/>
        <w:rPr>
          <w:b/>
          <w:sz w:val="32"/>
          <w:szCs w:val="32"/>
          <w:u w:val="single"/>
        </w:rPr>
      </w:pPr>
      <w:r>
        <w:rPr>
          <w:rFonts w:cs="Times New Roman"/>
          <w:sz w:val="32"/>
          <w:szCs w:val="32"/>
        </w:rPr>
        <w:t xml:space="preserve">  </w:t>
      </w:r>
      <w:r w:rsidR="00324360">
        <w:rPr>
          <w:rFonts w:cs="Times New Roman"/>
          <w:sz w:val="32"/>
          <w:szCs w:val="32"/>
        </w:rPr>
        <w:t xml:space="preserve"> </w:t>
      </w:r>
      <w:r w:rsidR="000D5FC1" w:rsidRPr="00E467BF">
        <w:rPr>
          <w:rFonts w:cs="Times New Roman"/>
          <w:sz w:val="32"/>
          <w:szCs w:val="32"/>
        </w:rPr>
        <w:t>Eiko Hayashi</w:t>
      </w:r>
    </w:p>
    <w:p w:rsidR="006B7A58" w:rsidRDefault="006B7A58" w:rsidP="006B7A58">
      <w:pPr>
        <w:ind w:firstLine="708"/>
        <w:jc w:val="right"/>
      </w:pPr>
      <w:r w:rsidRPr="008D5C6C">
        <w:t>« Je est un autre »</w:t>
      </w:r>
      <w:r>
        <w:t xml:space="preserve"> („</w:t>
      </w:r>
      <w:r w:rsidRPr="009D333E">
        <w:rPr>
          <w:rFonts w:cs="Arial"/>
          <w:i/>
          <w:iCs/>
          <w:color w:val="252525"/>
          <w:sz w:val="21"/>
          <w:szCs w:val="21"/>
          <w:shd w:val="clear" w:color="auto" w:fill="FFFFFF"/>
        </w:rPr>
        <w:t>Ich ist ein Anderer</w:t>
      </w:r>
      <w:r>
        <w:rPr>
          <w:rFonts w:ascii="Arial" w:hAnsi="Arial" w:cs="Arial"/>
          <w:i/>
          <w:iCs/>
          <w:color w:val="252525"/>
          <w:sz w:val="21"/>
          <w:szCs w:val="21"/>
          <w:shd w:val="clear" w:color="auto" w:fill="FFFFFF"/>
        </w:rPr>
        <w:t xml:space="preserve">“) </w:t>
      </w:r>
      <w:r>
        <w:rPr>
          <w:rFonts w:hint="eastAsia"/>
        </w:rPr>
        <w:t xml:space="preserve">：　</w:t>
      </w:r>
      <w:r>
        <w:rPr>
          <w:rFonts w:hint="eastAsia"/>
        </w:rPr>
        <w:t>Arthur Rimbaud</w:t>
      </w:r>
    </w:p>
    <w:p w:rsidR="000B599B" w:rsidRDefault="006B7A58" w:rsidP="000B599B">
      <w:pPr>
        <w:spacing w:after="0" w:line="240" w:lineRule="auto"/>
        <w:rPr>
          <w:lang w:val="fr-FR"/>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324360">
        <w:rPr>
          <w:rFonts w:ascii="Times New Roman" w:hAnsi="Times New Roman" w:cs="Times New Roman"/>
          <w:sz w:val="32"/>
          <w:szCs w:val="32"/>
        </w:rPr>
        <w:t xml:space="preserve">       </w:t>
      </w:r>
      <w:r w:rsidRPr="00324360">
        <w:t xml:space="preserve"> </w:t>
      </w:r>
      <w:r w:rsidR="00322B64">
        <w:rPr>
          <w:lang w:val="fr-FR"/>
        </w:rPr>
        <w:t>«S</w:t>
      </w:r>
      <w:r w:rsidRPr="006B7A58">
        <w:rPr>
          <w:lang w:val="fr-FR"/>
        </w:rPr>
        <w:t>on puissant géni</w:t>
      </w:r>
      <w:r>
        <w:rPr>
          <w:lang w:val="fr-FR"/>
        </w:rPr>
        <w:t>e a connu que si les culte</w:t>
      </w:r>
      <w:r w:rsidR="00D2742B">
        <w:rPr>
          <w:lang w:val="fr-FR"/>
        </w:rPr>
        <w:t>s</w:t>
      </w:r>
      <w:r>
        <w:rPr>
          <w:lang w:val="fr-FR"/>
        </w:rPr>
        <w:t xml:space="preserve"> sont </w:t>
      </w:r>
      <w:r w:rsidRPr="006B7A58">
        <w:rPr>
          <w:lang w:val="fr-FR"/>
        </w:rPr>
        <w:t xml:space="preserve">différents, </w:t>
      </w:r>
    </w:p>
    <w:p w:rsidR="00115DAE" w:rsidRPr="00121A1C" w:rsidRDefault="000B599B" w:rsidP="00121A1C">
      <w:pPr>
        <w:ind w:left="2832"/>
        <w:rPr>
          <w:lang w:val="fr-FR"/>
        </w:rPr>
      </w:pPr>
      <w:r>
        <w:rPr>
          <w:lang w:val="fr-FR"/>
        </w:rPr>
        <w:t xml:space="preserve">             la  </w:t>
      </w:r>
      <w:r w:rsidRPr="006B7A58">
        <w:rPr>
          <w:lang w:val="fr-FR"/>
        </w:rPr>
        <w:t xml:space="preserve">morale est partout la même » : </w:t>
      </w:r>
      <w:r w:rsidR="006B7A58">
        <w:rPr>
          <w:lang w:val="fr-FR"/>
        </w:rPr>
        <w:t xml:space="preserve">                          </w:t>
      </w:r>
      <w:r>
        <w:rPr>
          <w:lang w:val="fr-FR"/>
        </w:rPr>
        <w:t xml:space="preserve">          </w:t>
      </w:r>
      <w:r w:rsidRPr="006B7A58">
        <w:rPr>
          <w:lang w:val="fr-FR"/>
        </w:rPr>
        <w:t xml:space="preserve">Voltaire </w:t>
      </w:r>
      <w:r w:rsidR="006B7A58">
        <w:rPr>
          <w:lang w:val="fr-FR"/>
        </w:rPr>
        <w:t xml:space="preserve">     </w:t>
      </w:r>
      <w:r w:rsidR="006B7A58" w:rsidRPr="006B7A58">
        <w:rPr>
          <w:lang w:val="fr-FR"/>
        </w:rPr>
        <w:t xml:space="preserve"> </w:t>
      </w:r>
      <w:r w:rsidR="006B7A58">
        <w:rPr>
          <w:lang w:val="fr-FR"/>
        </w:rPr>
        <w:t xml:space="preserve">     </w:t>
      </w:r>
      <w:r w:rsidR="008C6E66">
        <w:rPr>
          <w:rFonts w:hint="eastAsia"/>
        </w:rPr>
        <w:t xml:space="preserve">　　</w:t>
      </w:r>
    </w:p>
    <w:p w:rsidR="00AA35A2" w:rsidRPr="00AA35A2" w:rsidRDefault="00A7358E" w:rsidP="00C9427F">
      <w:pPr>
        <w:rPr>
          <w:b/>
          <w:sz w:val="36"/>
          <w:szCs w:val="36"/>
        </w:rPr>
      </w:pPr>
      <w:r>
        <w:rPr>
          <w:b/>
          <w:sz w:val="36"/>
          <w:szCs w:val="36"/>
        </w:rPr>
        <w:t xml:space="preserve">I. </w:t>
      </w:r>
      <w:r w:rsidR="000E4849">
        <w:rPr>
          <w:rFonts w:hint="eastAsia"/>
          <w:b/>
          <w:sz w:val="36"/>
          <w:szCs w:val="36"/>
        </w:rPr>
        <w:t>Einleitende</w:t>
      </w:r>
      <w:r w:rsidR="000E4849">
        <w:rPr>
          <w:b/>
          <w:sz w:val="36"/>
          <w:szCs w:val="36"/>
        </w:rPr>
        <w:t xml:space="preserve"> Gedanke</w:t>
      </w:r>
      <w:r w:rsidR="000E4849">
        <w:rPr>
          <w:rFonts w:hint="eastAsia"/>
          <w:b/>
          <w:sz w:val="36"/>
          <w:szCs w:val="36"/>
        </w:rPr>
        <w:t>n</w:t>
      </w:r>
    </w:p>
    <w:p w:rsidR="004036F0" w:rsidRPr="00F47EDB" w:rsidRDefault="00AA35A2" w:rsidP="004036F0">
      <w:pPr>
        <w:rPr>
          <w:sz w:val="28"/>
          <w:szCs w:val="28"/>
        </w:rPr>
      </w:pPr>
      <w:r w:rsidRPr="00F47EDB">
        <w:rPr>
          <w:rFonts w:hint="eastAsia"/>
          <w:sz w:val="28"/>
          <w:szCs w:val="28"/>
        </w:rPr>
        <w:t xml:space="preserve">Wir leben in </w:t>
      </w:r>
      <w:r w:rsidR="00D420D0" w:rsidRPr="00F47EDB">
        <w:rPr>
          <w:sz w:val="28"/>
          <w:szCs w:val="28"/>
        </w:rPr>
        <w:t>Zeit und</w:t>
      </w:r>
      <w:r w:rsidR="00AD372E" w:rsidRPr="00F47EDB">
        <w:rPr>
          <w:rFonts w:hint="eastAsia"/>
          <w:sz w:val="28"/>
          <w:szCs w:val="28"/>
        </w:rPr>
        <w:t xml:space="preserve"> </w:t>
      </w:r>
      <w:r w:rsidR="00AD372E" w:rsidRPr="00F47EDB">
        <w:rPr>
          <w:sz w:val="28"/>
          <w:szCs w:val="28"/>
        </w:rPr>
        <w:t>Raum</w:t>
      </w:r>
      <w:r w:rsidR="00AD372E" w:rsidRPr="00F47EDB">
        <w:rPr>
          <w:rFonts w:hint="eastAsia"/>
          <w:sz w:val="28"/>
          <w:szCs w:val="28"/>
        </w:rPr>
        <w:t xml:space="preserve">, </w:t>
      </w:r>
      <w:r w:rsidRPr="00F47EDB">
        <w:rPr>
          <w:sz w:val="28"/>
          <w:szCs w:val="28"/>
        </w:rPr>
        <w:t xml:space="preserve">wo </w:t>
      </w:r>
      <w:r w:rsidR="00D420D0" w:rsidRPr="00F47EDB">
        <w:rPr>
          <w:rFonts w:hint="eastAsia"/>
          <w:sz w:val="28"/>
          <w:szCs w:val="28"/>
        </w:rPr>
        <w:t xml:space="preserve">alle und alles </w:t>
      </w:r>
      <w:r w:rsidR="005B276A" w:rsidRPr="00F47EDB">
        <w:rPr>
          <w:sz w:val="28"/>
          <w:szCs w:val="28"/>
        </w:rPr>
        <w:t>mit</w:t>
      </w:r>
      <w:r w:rsidR="00D420D0" w:rsidRPr="00F47EDB">
        <w:rPr>
          <w:sz w:val="28"/>
          <w:szCs w:val="28"/>
        </w:rPr>
        <w:t xml:space="preserve">einander </w:t>
      </w:r>
      <w:r w:rsidRPr="00F47EDB">
        <w:rPr>
          <w:sz w:val="28"/>
          <w:szCs w:val="28"/>
        </w:rPr>
        <w:t>d</w:t>
      </w:r>
      <w:r w:rsidR="00D420D0" w:rsidRPr="00F47EDB">
        <w:rPr>
          <w:sz w:val="28"/>
          <w:szCs w:val="28"/>
        </w:rPr>
        <w:t xml:space="preserve">urch die high-Tech </w:t>
      </w:r>
      <w:r w:rsidR="00D420D0" w:rsidRPr="00F47EDB">
        <w:rPr>
          <w:rFonts w:hint="eastAsia"/>
          <w:sz w:val="28"/>
          <w:szCs w:val="28"/>
        </w:rPr>
        <w:t>angeblich verbunden</w:t>
      </w:r>
      <w:r w:rsidR="00150DB7" w:rsidRPr="00F47EDB">
        <w:rPr>
          <w:sz w:val="28"/>
          <w:szCs w:val="28"/>
        </w:rPr>
        <w:t xml:space="preserve"> werden</w:t>
      </w:r>
      <w:r w:rsidR="00D420D0" w:rsidRPr="00F47EDB">
        <w:rPr>
          <w:rFonts w:hint="eastAsia"/>
          <w:sz w:val="28"/>
          <w:szCs w:val="28"/>
        </w:rPr>
        <w:t xml:space="preserve"> k</w:t>
      </w:r>
      <w:r w:rsidR="00D420D0" w:rsidRPr="00F47EDB">
        <w:rPr>
          <w:sz w:val="28"/>
          <w:szCs w:val="28"/>
        </w:rPr>
        <w:t>ö</w:t>
      </w:r>
      <w:r w:rsidR="00EF1B90" w:rsidRPr="00F47EDB">
        <w:rPr>
          <w:rFonts w:hint="eastAsia"/>
          <w:sz w:val="28"/>
          <w:szCs w:val="28"/>
        </w:rPr>
        <w:t>nn</w:t>
      </w:r>
      <w:r w:rsidR="00D420D0" w:rsidRPr="00F47EDB">
        <w:rPr>
          <w:rFonts w:hint="eastAsia"/>
          <w:sz w:val="28"/>
          <w:szCs w:val="28"/>
        </w:rPr>
        <w:t>en</w:t>
      </w:r>
      <w:r w:rsidR="00150DB7" w:rsidRPr="00F47EDB">
        <w:rPr>
          <w:sz w:val="28"/>
          <w:szCs w:val="28"/>
        </w:rPr>
        <w:t xml:space="preserve">.  </w:t>
      </w:r>
      <w:r w:rsidR="00225018" w:rsidRPr="00F47EDB">
        <w:rPr>
          <w:sz w:val="28"/>
          <w:szCs w:val="28"/>
        </w:rPr>
        <w:t xml:space="preserve">Dadurch hat sich </w:t>
      </w:r>
      <w:r w:rsidR="00DA74A9" w:rsidRPr="00F47EDB">
        <w:rPr>
          <w:sz w:val="28"/>
          <w:szCs w:val="28"/>
        </w:rPr>
        <w:t>unser</w:t>
      </w:r>
      <w:r w:rsidR="004E195D" w:rsidRPr="00F47EDB">
        <w:rPr>
          <w:sz w:val="28"/>
          <w:szCs w:val="28"/>
        </w:rPr>
        <w:t xml:space="preserve"> Horizont erweitert.</w:t>
      </w:r>
      <w:r w:rsidR="00E90172" w:rsidRPr="00F47EDB">
        <w:rPr>
          <w:sz w:val="28"/>
          <w:szCs w:val="28"/>
        </w:rPr>
        <w:t xml:space="preserve"> Sind</w:t>
      </w:r>
      <w:r w:rsidR="00225018" w:rsidRPr="00F47EDB">
        <w:rPr>
          <w:sz w:val="28"/>
          <w:szCs w:val="28"/>
        </w:rPr>
        <w:t xml:space="preserve"> wir </w:t>
      </w:r>
      <w:r w:rsidR="00D25F3E" w:rsidRPr="00F47EDB">
        <w:rPr>
          <w:sz w:val="28"/>
          <w:szCs w:val="28"/>
        </w:rPr>
        <w:t>als Folge dieser</w:t>
      </w:r>
      <w:r w:rsidR="00EF1B90" w:rsidRPr="00F47EDB">
        <w:rPr>
          <w:sz w:val="28"/>
          <w:szCs w:val="28"/>
        </w:rPr>
        <w:t xml:space="preserve"> rasanten Entwicklung </w:t>
      </w:r>
      <w:r w:rsidR="00E90172" w:rsidRPr="00F47EDB">
        <w:rPr>
          <w:sz w:val="28"/>
          <w:szCs w:val="28"/>
        </w:rPr>
        <w:t xml:space="preserve">glücklicher und zuversichtlicher geworden? </w:t>
      </w:r>
      <w:r w:rsidR="00885AC5" w:rsidRPr="00F47EDB">
        <w:rPr>
          <w:sz w:val="28"/>
          <w:szCs w:val="28"/>
        </w:rPr>
        <w:t xml:space="preserve">Wenn man </w:t>
      </w:r>
      <w:r w:rsidR="00AD372E" w:rsidRPr="00F47EDB">
        <w:rPr>
          <w:sz w:val="28"/>
          <w:szCs w:val="28"/>
        </w:rPr>
        <w:t xml:space="preserve">aber </w:t>
      </w:r>
      <w:r w:rsidR="004E195D" w:rsidRPr="00F47EDB">
        <w:rPr>
          <w:sz w:val="28"/>
          <w:szCs w:val="28"/>
        </w:rPr>
        <w:t xml:space="preserve">auf </w:t>
      </w:r>
      <w:r w:rsidR="00C27114" w:rsidRPr="00F47EDB">
        <w:rPr>
          <w:sz w:val="28"/>
          <w:szCs w:val="28"/>
        </w:rPr>
        <w:t xml:space="preserve"> unsere </w:t>
      </w:r>
      <w:r w:rsidR="00C27114" w:rsidRPr="00F47EDB">
        <w:rPr>
          <w:rFonts w:hint="eastAsia"/>
          <w:sz w:val="28"/>
          <w:szCs w:val="28"/>
        </w:rPr>
        <w:t xml:space="preserve">von vielen Problemen </w:t>
      </w:r>
      <w:r w:rsidR="000D5FC1" w:rsidRPr="00F47EDB">
        <w:rPr>
          <w:sz w:val="28"/>
          <w:szCs w:val="28"/>
        </w:rPr>
        <w:t>geprägt</w:t>
      </w:r>
      <w:r w:rsidR="00C27114" w:rsidRPr="00F47EDB">
        <w:rPr>
          <w:rFonts w:hint="eastAsia"/>
          <w:sz w:val="28"/>
          <w:szCs w:val="28"/>
        </w:rPr>
        <w:t xml:space="preserve">en </w:t>
      </w:r>
      <w:r w:rsidR="000D5FC1" w:rsidRPr="00F47EDB">
        <w:rPr>
          <w:sz w:val="28"/>
          <w:szCs w:val="28"/>
        </w:rPr>
        <w:t xml:space="preserve"> </w:t>
      </w:r>
      <w:r w:rsidR="00C27114" w:rsidRPr="00F47EDB">
        <w:rPr>
          <w:sz w:val="28"/>
          <w:szCs w:val="28"/>
        </w:rPr>
        <w:t xml:space="preserve">Zeit überblickt </w:t>
      </w:r>
      <w:r w:rsidR="004E195D" w:rsidRPr="00F47EDB">
        <w:rPr>
          <w:sz w:val="28"/>
          <w:szCs w:val="28"/>
        </w:rPr>
        <w:t>, ist die Antwort eher negativ. Vielmehr</w:t>
      </w:r>
      <w:r w:rsidR="003B77C7" w:rsidRPr="00F47EDB">
        <w:rPr>
          <w:sz w:val="28"/>
          <w:szCs w:val="28"/>
        </w:rPr>
        <w:t xml:space="preserve"> beherrscht die Welt eine unsichere oder ängstliche Grundstimmung. </w:t>
      </w:r>
      <w:r w:rsidR="00B23301" w:rsidRPr="00F47EDB">
        <w:rPr>
          <w:sz w:val="28"/>
          <w:szCs w:val="28"/>
        </w:rPr>
        <w:t xml:space="preserve">Denn </w:t>
      </w:r>
      <w:r w:rsidR="00EF1B90" w:rsidRPr="00F47EDB">
        <w:rPr>
          <w:sz w:val="28"/>
          <w:szCs w:val="28"/>
        </w:rPr>
        <w:t>es scheint mir</w:t>
      </w:r>
      <w:r w:rsidR="00AD372E" w:rsidRPr="00F47EDB">
        <w:rPr>
          <w:sz w:val="28"/>
          <w:szCs w:val="28"/>
        </w:rPr>
        <w:t xml:space="preserve">, dass </w:t>
      </w:r>
      <w:r w:rsidR="004E195D" w:rsidRPr="00F47EDB">
        <w:rPr>
          <w:sz w:val="28"/>
          <w:szCs w:val="28"/>
        </w:rPr>
        <w:t xml:space="preserve">eine </w:t>
      </w:r>
      <w:r w:rsidR="00B23301" w:rsidRPr="00F47EDB">
        <w:rPr>
          <w:sz w:val="28"/>
          <w:szCs w:val="28"/>
        </w:rPr>
        <w:t>n</w:t>
      </w:r>
      <w:r w:rsidR="005A7B1B" w:rsidRPr="00F47EDB">
        <w:rPr>
          <w:sz w:val="28"/>
          <w:szCs w:val="28"/>
        </w:rPr>
        <w:t xml:space="preserve">icht geringe </w:t>
      </w:r>
      <w:r w:rsidR="004E195D" w:rsidRPr="00F47EDB">
        <w:rPr>
          <w:sz w:val="28"/>
          <w:szCs w:val="28"/>
        </w:rPr>
        <w:t xml:space="preserve">Anzahl </w:t>
      </w:r>
      <w:r w:rsidR="0042332A" w:rsidRPr="00F47EDB">
        <w:rPr>
          <w:sz w:val="28"/>
          <w:szCs w:val="28"/>
        </w:rPr>
        <w:t xml:space="preserve">Menschen </w:t>
      </w:r>
      <w:r w:rsidR="004E195D" w:rsidRPr="00F47EDB">
        <w:rPr>
          <w:sz w:val="28"/>
          <w:szCs w:val="28"/>
        </w:rPr>
        <w:t>ihren festen Boden</w:t>
      </w:r>
      <w:r w:rsidR="0042332A" w:rsidRPr="00F47EDB">
        <w:rPr>
          <w:sz w:val="28"/>
          <w:szCs w:val="28"/>
        </w:rPr>
        <w:t xml:space="preserve"> </w:t>
      </w:r>
      <w:r w:rsidR="00D07229" w:rsidRPr="00F47EDB">
        <w:rPr>
          <w:sz w:val="28"/>
          <w:szCs w:val="28"/>
        </w:rPr>
        <w:t>sowohl physisch als auch psychisch</w:t>
      </w:r>
      <w:r w:rsidR="004E195D" w:rsidRPr="00F47EDB">
        <w:rPr>
          <w:sz w:val="28"/>
          <w:szCs w:val="28"/>
        </w:rPr>
        <w:t xml:space="preserve"> verlieren</w:t>
      </w:r>
      <w:r w:rsidR="0042332A" w:rsidRPr="00F47EDB">
        <w:rPr>
          <w:sz w:val="28"/>
          <w:szCs w:val="28"/>
        </w:rPr>
        <w:t xml:space="preserve">. </w:t>
      </w:r>
      <w:r w:rsidR="00203059" w:rsidRPr="00F47EDB">
        <w:rPr>
          <w:sz w:val="28"/>
          <w:szCs w:val="28"/>
        </w:rPr>
        <w:t xml:space="preserve">Dieses Phänomen ist aber für die Menschheit eine déjà-vu Erscheinung.  </w:t>
      </w:r>
      <w:r w:rsidR="001E6156" w:rsidRPr="00F47EDB">
        <w:rPr>
          <w:sz w:val="28"/>
          <w:szCs w:val="28"/>
        </w:rPr>
        <w:t>Vor allem</w:t>
      </w:r>
      <w:r w:rsidR="002868C1" w:rsidRPr="00F47EDB">
        <w:rPr>
          <w:rFonts w:hint="eastAsia"/>
          <w:sz w:val="28"/>
          <w:szCs w:val="28"/>
        </w:rPr>
        <w:t xml:space="preserve"> s</w:t>
      </w:r>
      <w:r w:rsidR="00B23301" w:rsidRPr="00F47EDB">
        <w:rPr>
          <w:sz w:val="28"/>
          <w:szCs w:val="28"/>
        </w:rPr>
        <w:t xml:space="preserve">eit Ende des 19. Jahrhunderts </w:t>
      </w:r>
      <w:r w:rsidR="003B77C7" w:rsidRPr="00F47EDB">
        <w:rPr>
          <w:sz w:val="28"/>
          <w:szCs w:val="28"/>
        </w:rPr>
        <w:t>hat die Industalisierung das menschliche Leben</w:t>
      </w:r>
      <w:r w:rsidR="0053010B" w:rsidRPr="00F47EDB">
        <w:rPr>
          <w:sz w:val="28"/>
          <w:szCs w:val="28"/>
        </w:rPr>
        <w:t xml:space="preserve"> nicht</w:t>
      </w:r>
      <w:r w:rsidR="003B77C7" w:rsidRPr="00F47EDB">
        <w:rPr>
          <w:sz w:val="28"/>
          <w:szCs w:val="28"/>
        </w:rPr>
        <w:t xml:space="preserve"> </w:t>
      </w:r>
      <w:r w:rsidR="007F4ACA" w:rsidRPr="00F47EDB">
        <w:rPr>
          <w:sz w:val="28"/>
          <w:szCs w:val="28"/>
        </w:rPr>
        <w:t xml:space="preserve">besonders glücklich </w:t>
      </w:r>
      <w:r w:rsidR="004E195D" w:rsidRPr="00F47EDB">
        <w:rPr>
          <w:sz w:val="28"/>
          <w:szCs w:val="28"/>
        </w:rPr>
        <w:t xml:space="preserve">gemacht, denn </w:t>
      </w:r>
      <w:r w:rsidR="007F4ACA" w:rsidRPr="00F47EDB">
        <w:rPr>
          <w:sz w:val="28"/>
          <w:szCs w:val="28"/>
        </w:rPr>
        <w:t>Menschen spielen</w:t>
      </w:r>
      <w:r w:rsidR="0053010B" w:rsidRPr="00F47EDB">
        <w:rPr>
          <w:sz w:val="28"/>
          <w:szCs w:val="28"/>
        </w:rPr>
        <w:t xml:space="preserve"> immer mehr </w:t>
      </w:r>
      <w:r w:rsidR="00B76A8F" w:rsidRPr="00F47EDB">
        <w:rPr>
          <w:sz w:val="28"/>
          <w:szCs w:val="28"/>
        </w:rPr>
        <w:t xml:space="preserve">die </w:t>
      </w:r>
      <w:r w:rsidR="0053010B" w:rsidRPr="00F47EDB">
        <w:rPr>
          <w:sz w:val="28"/>
          <w:szCs w:val="28"/>
        </w:rPr>
        <w:t xml:space="preserve">Rolle </w:t>
      </w:r>
      <w:r w:rsidR="00B76A8F" w:rsidRPr="00F47EDB">
        <w:rPr>
          <w:sz w:val="28"/>
          <w:szCs w:val="28"/>
        </w:rPr>
        <w:t>eines lediglich winzigen Teils der</w:t>
      </w:r>
      <w:r w:rsidR="0053010B" w:rsidRPr="00F47EDB">
        <w:rPr>
          <w:sz w:val="28"/>
          <w:szCs w:val="28"/>
        </w:rPr>
        <w:t xml:space="preserve"> </w:t>
      </w:r>
      <w:r w:rsidR="00D07229" w:rsidRPr="00F47EDB">
        <w:rPr>
          <w:sz w:val="28"/>
          <w:szCs w:val="28"/>
        </w:rPr>
        <w:t xml:space="preserve">gesamten </w:t>
      </w:r>
      <w:r w:rsidR="0053010B" w:rsidRPr="00F47EDB">
        <w:rPr>
          <w:sz w:val="28"/>
          <w:szCs w:val="28"/>
        </w:rPr>
        <w:t xml:space="preserve">Funktion </w:t>
      </w:r>
      <w:r w:rsidR="004D34AE" w:rsidRPr="00F47EDB">
        <w:rPr>
          <w:sz w:val="28"/>
          <w:szCs w:val="28"/>
        </w:rPr>
        <w:t>einer</w:t>
      </w:r>
      <w:r w:rsidR="00B76A8F" w:rsidRPr="00F47EDB">
        <w:rPr>
          <w:sz w:val="28"/>
          <w:szCs w:val="28"/>
        </w:rPr>
        <w:t xml:space="preserve"> immer riesiger </w:t>
      </w:r>
      <w:r w:rsidR="00324360" w:rsidRPr="00F47EDB">
        <w:rPr>
          <w:sz w:val="28"/>
          <w:szCs w:val="28"/>
        </w:rPr>
        <w:t>werdenden</w:t>
      </w:r>
      <w:r w:rsidR="00B76A8F" w:rsidRPr="00F47EDB">
        <w:rPr>
          <w:sz w:val="28"/>
          <w:szCs w:val="28"/>
        </w:rPr>
        <w:t xml:space="preserve"> Welt-Maschine, </w:t>
      </w:r>
      <w:r w:rsidR="003B77C7" w:rsidRPr="00F47EDB">
        <w:rPr>
          <w:sz w:val="28"/>
          <w:szCs w:val="28"/>
        </w:rPr>
        <w:t>der</w:t>
      </w:r>
      <w:r w:rsidR="007F4ACA" w:rsidRPr="00F47EDB">
        <w:rPr>
          <w:sz w:val="28"/>
          <w:szCs w:val="28"/>
        </w:rPr>
        <w:t xml:space="preserve"> </w:t>
      </w:r>
      <w:r w:rsidR="003B77C7" w:rsidRPr="00F47EDB">
        <w:rPr>
          <w:sz w:val="28"/>
          <w:szCs w:val="28"/>
        </w:rPr>
        <w:t>Gesellschaft</w:t>
      </w:r>
      <w:r w:rsidR="007737D8" w:rsidRPr="00F47EDB">
        <w:rPr>
          <w:sz w:val="28"/>
          <w:szCs w:val="28"/>
        </w:rPr>
        <w:t xml:space="preserve">. </w:t>
      </w:r>
      <w:r w:rsidR="00A5410A" w:rsidRPr="00F47EDB">
        <w:rPr>
          <w:sz w:val="28"/>
          <w:szCs w:val="28"/>
        </w:rPr>
        <w:t xml:space="preserve">Nicht nur die Umgebung, sondern </w:t>
      </w:r>
      <w:r w:rsidR="00895CA7" w:rsidRPr="00F47EDB">
        <w:rPr>
          <w:sz w:val="28"/>
          <w:szCs w:val="28"/>
        </w:rPr>
        <w:t>„</w:t>
      </w:r>
      <w:r w:rsidR="00A5410A" w:rsidRPr="00F47EDB">
        <w:rPr>
          <w:sz w:val="28"/>
          <w:szCs w:val="28"/>
        </w:rPr>
        <w:t>Ich</w:t>
      </w:r>
      <w:r w:rsidR="00895CA7" w:rsidRPr="00F47EDB">
        <w:rPr>
          <w:sz w:val="28"/>
          <w:szCs w:val="28"/>
        </w:rPr>
        <w:t>“</w:t>
      </w:r>
      <w:r w:rsidR="00A5410A" w:rsidRPr="00F47EDB">
        <w:rPr>
          <w:sz w:val="28"/>
          <w:szCs w:val="28"/>
        </w:rPr>
        <w:t xml:space="preserve"> selbst wird entfremdet.</w:t>
      </w:r>
      <w:r w:rsidR="00895CA7" w:rsidRPr="00F47EDB">
        <w:rPr>
          <w:sz w:val="28"/>
          <w:szCs w:val="28"/>
        </w:rPr>
        <w:t xml:space="preserve"> </w:t>
      </w:r>
      <w:r w:rsidR="0030686F" w:rsidRPr="00F47EDB">
        <w:rPr>
          <w:sz w:val="28"/>
          <w:szCs w:val="28"/>
        </w:rPr>
        <w:t>In</w:t>
      </w:r>
      <w:r w:rsidR="00691C34" w:rsidRPr="00F47EDB">
        <w:rPr>
          <w:sz w:val="28"/>
          <w:szCs w:val="28"/>
        </w:rPr>
        <w:t xml:space="preserve"> eine</w:t>
      </w:r>
      <w:r w:rsidR="0030686F" w:rsidRPr="00F47EDB">
        <w:rPr>
          <w:sz w:val="28"/>
          <w:szCs w:val="28"/>
        </w:rPr>
        <w:t>r</w:t>
      </w:r>
      <w:r w:rsidR="00691C34" w:rsidRPr="00F47EDB">
        <w:rPr>
          <w:sz w:val="28"/>
          <w:szCs w:val="28"/>
        </w:rPr>
        <w:t xml:space="preserve"> solche</w:t>
      </w:r>
      <w:r w:rsidR="00D07229" w:rsidRPr="00F47EDB">
        <w:rPr>
          <w:sz w:val="28"/>
          <w:szCs w:val="28"/>
        </w:rPr>
        <w:t>n</w:t>
      </w:r>
      <w:r w:rsidR="00691C34" w:rsidRPr="00F47EDB">
        <w:rPr>
          <w:sz w:val="28"/>
          <w:szCs w:val="28"/>
        </w:rPr>
        <w:t xml:space="preserve"> Gesellschaft </w:t>
      </w:r>
      <w:r w:rsidR="00D25F3E" w:rsidRPr="00F47EDB">
        <w:rPr>
          <w:sz w:val="28"/>
          <w:szCs w:val="28"/>
        </w:rPr>
        <w:t xml:space="preserve">frägt </w:t>
      </w:r>
      <w:r w:rsidR="004A5D98" w:rsidRPr="00F47EDB">
        <w:rPr>
          <w:sz w:val="28"/>
          <w:szCs w:val="28"/>
        </w:rPr>
        <w:t xml:space="preserve">ein Mensch </w:t>
      </w:r>
      <w:r w:rsidR="00121A1C" w:rsidRPr="00F47EDB">
        <w:rPr>
          <w:sz w:val="28"/>
          <w:szCs w:val="28"/>
        </w:rPr>
        <w:t xml:space="preserve">als </w:t>
      </w:r>
      <w:r w:rsidR="00D25F3E" w:rsidRPr="00F47EDB">
        <w:rPr>
          <w:sz w:val="28"/>
          <w:szCs w:val="28"/>
        </w:rPr>
        <w:t xml:space="preserve">Individuum nach seiner Identität, </w:t>
      </w:r>
      <w:r w:rsidR="00A5410A" w:rsidRPr="00F47EDB">
        <w:rPr>
          <w:sz w:val="28"/>
          <w:szCs w:val="28"/>
        </w:rPr>
        <w:t>indem man</w:t>
      </w:r>
      <w:r w:rsidR="00D25F3E" w:rsidRPr="00F47EDB">
        <w:rPr>
          <w:sz w:val="28"/>
          <w:szCs w:val="28"/>
        </w:rPr>
        <w:t xml:space="preserve"> seine Selbstdarstellung* sucht. </w:t>
      </w:r>
      <w:r w:rsidR="004A5D98" w:rsidRPr="00F47EDB">
        <w:rPr>
          <w:sz w:val="28"/>
          <w:szCs w:val="28"/>
        </w:rPr>
        <w:t>Solche</w:t>
      </w:r>
      <w:r w:rsidR="001D662F" w:rsidRPr="00F47EDB">
        <w:rPr>
          <w:sz w:val="28"/>
          <w:szCs w:val="28"/>
        </w:rPr>
        <w:t xml:space="preserve"> zerbröselte Identität s</w:t>
      </w:r>
      <w:r w:rsidR="004A5D98" w:rsidRPr="00F47EDB">
        <w:rPr>
          <w:sz w:val="28"/>
          <w:szCs w:val="28"/>
        </w:rPr>
        <w:t>ehnt sich nach einer Stabilität</w:t>
      </w:r>
      <w:r w:rsidR="00C8660B" w:rsidRPr="00F47EDB">
        <w:rPr>
          <w:sz w:val="28"/>
          <w:szCs w:val="28"/>
        </w:rPr>
        <w:t>/</w:t>
      </w:r>
      <w:r w:rsidR="001D662F" w:rsidRPr="00F47EDB">
        <w:rPr>
          <w:sz w:val="28"/>
          <w:szCs w:val="28"/>
        </w:rPr>
        <w:t xml:space="preserve">einem Anhaltspunkt, die/der die „ich-Krise“ </w:t>
      </w:r>
      <w:r w:rsidR="004A5D98" w:rsidRPr="00F47EDB">
        <w:rPr>
          <w:sz w:val="28"/>
          <w:szCs w:val="28"/>
        </w:rPr>
        <w:t>überwinden lassen kann.</w:t>
      </w:r>
      <w:r w:rsidR="0029132C" w:rsidRPr="00F47EDB">
        <w:rPr>
          <w:rFonts w:hint="eastAsia"/>
          <w:sz w:val="28"/>
          <w:szCs w:val="28"/>
        </w:rPr>
        <w:t xml:space="preserve"> </w:t>
      </w:r>
      <w:r w:rsidR="0029132C" w:rsidRPr="00F47EDB">
        <w:rPr>
          <w:sz w:val="28"/>
          <w:szCs w:val="28"/>
        </w:rPr>
        <w:t xml:space="preserve">So entstehen </w:t>
      </w:r>
      <w:r w:rsidR="0029132C" w:rsidRPr="00F47EDB">
        <w:rPr>
          <w:rFonts w:hint="eastAsia"/>
          <w:sz w:val="28"/>
          <w:szCs w:val="28"/>
        </w:rPr>
        <w:t xml:space="preserve">auch </w:t>
      </w:r>
      <w:r w:rsidR="0029132C" w:rsidRPr="00F47EDB">
        <w:rPr>
          <w:sz w:val="28"/>
          <w:szCs w:val="28"/>
        </w:rPr>
        <w:t xml:space="preserve">viele Fragen </w:t>
      </w:r>
      <w:r w:rsidR="0029132C" w:rsidRPr="00F47EDB">
        <w:rPr>
          <w:rFonts w:hint="eastAsia"/>
          <w:sz w:val="28"/>
          <w:szCs w:val="28"/>
        </w:rPr>
        <w:t xml:space="preserve">sowohl auf der individuellen Ebene </w:t>
      </w:r>
      <w:r w:rsidR="0029132C" w:rsidRPr="00F47EDB">
        <w:rPr>
          <w:sz w:val="28"/>
          <w:szCs w:val="28"/>
        </w:rPr>
        <w:t>über</w:t>
      </w:r>
      <w:r w:rsidR="0029132C" w:rsidRPr="00F47EDB">
        <w:rPr>
          <w:rFonts w:hint="eastAsia"/>
          <w:sz w:val="28"/>
          <w:szCs w:val="28"/>
        </w:rPr>
        <w:t xml:space="preserve"> die tiefe Struktur</w:t>
      </w:r>
      <w:r w:rsidR="0029132C" w:rsidRPr="00F47EDB">
        <w:rPr>
          <w:sz w:val="28"/>
          <w:szCs w:val="28"/>
        </w:rPr>
        <w:t xml:space="preserve"> des Ichs</w:t>
      </w:r>
      <w:r w:rsidR="0029132C" w:rsidRPr="00F47EDB">
        <w:rPr>
          <w:rFonts w:hint="eastAsia"/>
          <w:sz w:val="28"/>
          <w:szCs w:val="28"/>
        </w:rPr>
        <w:t xml:space="preserve"> als auch nach der sozialen Umfeld verbunden</w:t>
      </w:r>
      <w:r w:rsidR="00C8660B" w:rsidRPr="00F47EDB">
        <w:rPr>
          <w:sz w:val="28"/>
          <w:szCs w:val="28"/>
        </w:rPr>
        <w:t>en</w:t>
      </w:r>
      <w:r w:rsidR="0029132C" w:rsidRPr="00F47EDB">
        <w:rPr>
          <w:rFonts w:hint="eastAsia"/>
          <w:sz w:val="28"/>
          <w:szCs w:val="28"/>
        </w:rPr>
        <w:t xml:space="preserve">  </w:t>
      </w:r>
      <w:r w:rsidR="0029132C" w:rsidRPr="00F47EDB">
        <w:rPr>
          <w:sz w:val="28"/>
          <w:szCs w:val="28"/>
        </w:rPr>
        <w:t xml:space="preserve">„raison d’être“ und </w:t>
      </w:r>
      <w:r w:rsidR="00AC0D61" w:rsidRPr="00F47EDB">
        <w:rPr>
          <w:sz w:val="28"/>
          <w:szCs w:val="28"/>
        </w:rPr>
        <w:t>schließlich nach einem Model de</w:t>
      </w:r>
      <w:r w:rsidR="00AC0D61" w:rsidRPr="00F47EDB">
        <w:rPr>
          <w:rFonts w:hint="eastAsia"/>
          <w:sz w:val="28"/>
          <w:szCs w:val="28"/>
        </w:rPr>
        <w:t>r</w:t>
      </w:r>
      <w:r w:rsidR="0029132C" w:rsidRPr="00F47EDB">
        <w:rPr>
          <w:sz w:val="28"/>
          <w:szCs w:val="28"/>
        </w:rPr>
        <w:t xml:space="preserve"> idealen Welt oder Utopie</w:t>
      </w:r>
      <w:r w:rsidR="00C8660B" w:rsidRPr="00F47EDB">
        <w:rPr>
          <w:sz w:val="28"/>
          <w:szCs w:val="28"/>
        </w:rPr>
        <w:t xml:space="preserve">. </w:t>
      </w:r>
      <w:r w:rsidR="004036F0" w:rsidRPr="00F47EDB">
        <w:rPr>
          <w:sz w:val="28"/>
          <w:szCs w:val="28"/>
        </w:rPr>
        <w:t xml:space="preserve">Es scheint, dass wir </w:t>
      </w:r>
      <w:r w:rsidR="00C8660B" w:rsidRPr="00F47EDB">
        <w:rPr>
          <w:sz w:val="28"/>
          <w:szCs w:val="28"/>
        </w:rPr>
        <w:t xml:space="preserve"> durch </w:t>
      </w:r>
      <w:r w:rsidR="004036F0" w:rsidRPr="00F47EDB">
        <w:rPr>
          <w:sz w:val="28"/>
          <w:szCs w:val="28"/>
        </w:rPr>
        <w:t xml:space="preserve">unsere </w:t>
      </w:r>
      <w:r w:rsidR="00C8660B" w:rsidRPr="00F47EDB">
        <w:rPr>
          <w:sz w:val="28"/>
          <w:szCs w:val="28"/>
        </w:rPr>
        <w:t>ganze Geschichte hindurch , vom antiken Arkadien bis hin zu vielen „…</w:t>
      </w:r>
      <w:r w:rsidR="00324360" w:rsidRPr="00F47EDB">
        <w:rPr>
          <w:sz w:val="28"/>
          <w:szCs w:val="28"/>
        </w:rPr>
        <w:t>Ismen</w:t>
      </w:r>
      <w:r w:rsidR="00C8660B" w:rsidRPr="00F47EDB">
        <w:rPr>
          <w:sz w:val="28"/>
          <w:szCs w:val="28"/>
        </w:rPr>
        <w:t>“ unserer Zeit</w:t>
      </w:r>
      <w:r w:rsidR="004036F0" w:rsidRPr="00F47EDB">
        <w:rPr>
          <w:sz w:val="28"/>
          <w:szCs w:val="28"/>
        </w:rPr>
        <w:t xml:space="preserve"> </w:t>
      </w:r>
      <w:r w:rsidR="00205940" w:rsidRPr="00F47EDB">
        <w:rPr>
          <w:rFonts w:hint="eastAsia"/>
          <w:sz w:val="28"/>
          <w:szCs w:val="28"/>
        </w:rPr>
        <w:t xml:space="preserve">von </w:t>
      </w:r>
      <w:r w:rsidR="004036F0" w:rsidRPr="00F47EDB">
        <w:rPr>
          <w:sz w:val="28"/>
          <w:szCs w:val="28"/>
        </w:rPr>
        <w:t>eine</w:t>
      </w:r>
      <w:r w:rsidR="00205940" w:rsidRPr="00F47EDB">
        <w:rPr>
          <w:rFonts w:hint="eastAsia"/>
          <w:sz w:val="28"/>
          <w:szCs w:val="28"/>
        </w:rPr>
        <w:t>r</w:t>
      </w:r>
      <w:r w:rsidR="004036F0" w:rsidRPr="00F47EDB">
        <w:rPr>
          <w:sz w:val="28"/>
          <w:szCs w:val="28"/>
        </w:rPr>
        <w:t xml:space="preserve"> Utopie</w:t>
      </w:r>
      <w:r w:rsidR="00330317" w:rsidRPr="00F47EDB">
        <w:rPr>
          <w:sz w:val="28"/>
          <w:szCs w:val="28"/>
        </w:rPr>
        <w:t xml:space="preserve"> träumen</w:t>
      </w:r>
      <w:r w:rsidR="004036F0" w:rsidRPr="00F47EDB">
        <w:rPr>
          <w:sz w:val="28"/>
          <w:szCs w:val="28"/>
        </w:rPr>
        <w:t xml:space="preserve">. Wir konnten jedoch bis jetzt keine Utopie realisieren. Sie </w:t>
      </w:r>
    </w:p>
    <w:p w:rsidR="004A7217" w:rsidRPr="004A7217" w:rsidRDefault="00D87528" w:rsidP="00CC1A42">
      <w:pPr>
        <w:rPr>
          <w:b/>
          <w:sz w:val="18"/>
          <w:szCs w:val="18"/>
        </w:rPr>
      </w:pPr>
      <w:r>
        <w:rPr>
          <w:b/>
          <w:sz w:val="18"/>
          <w:szCs w:val="18"/>
        </w:rPr>
        <w:t>*</w:t>
      </w:r>
      <w:r w:rsidR="00A5410A" w:rsidRPr="000D5FC1">
        <w:rPr>
          <w:b/>
          <w:sz w:val="18"/>
          <w:szCs w:val="18"/>
        </w:rPr>
        <w:t xml:space="preserve"> Selbstdarstellung</w:t>
      </w:r>
      <w:r w:rsidR="00895CA7" w:rsidRPr="000D5FC1">
        <w:rPr>
          <w:b/>
          <w:sz w:val="18"/>
          <w:szCs w:val="18"/>
        </w:rPr>
        <w:t xml:space="preserve">en </w:t>
      </w:r>
      <w:r w:rsidR="00A5410A" w:rsidRPr="000D5FC1">
        <w:rPr>
          <w:b/>
          <w:sz w:val="18"/>
          <w:szCs w:val="18"/>
        </w:rPr>
        <w:t xml:space="preserve"> im Facebook  und Youtube etc. sind </w:t>
      </w:r>
      <w:r w:rsidR="00895CA7" w:rsidRPr="000D5FC1">
        <w:rPr>
          <w:b/>
          <w:sz w:val="18"/>
          <w:szCs w:val="18"/>
        </w:rPr>
        <w:t xml:space="preserve">als </w:t>
      </w:r>
      <w:r w:rsidR="00A5410A" w:rsidRPr="000D5FC1">
        <w:rPr>
          <w:b/>
          <w:sz w:val="18"/>
          <w:szCs w:val="18"/>
        </w:rPr>
        <w:t>typische derzeitige  Beispiele zu betrachte</w:t>
      </w:r>
      <w:r w:rsidR="00895CA7" w:rsidRPr="000D5FC1">
        <w:rPr>
          <w:b/>
          <w:sz w:val="18"/>
          <w:szCs w:val="18"/>
        </w:rPr>
        <w:t xml:space="preserve">n, wenn man das </w:t>
      </w:r>
      <w:r w:rsidR="00A5410A" w:rsidRPr="000D5FC1">
        <w:rPr>
          <w:b/>
          <w:sz w:val="18"/>
          <w:szCs w:val="18"/>
        </w:rPr>
        <w:t xml:space="preserve"> Erklärungsmodell</w:t>
      </w:r>
      <w:r w:rsidR="00895CA7" w:rsidRPr="000D5FC1">
        <w:rPr>
          <w:b/>
          <w:sz w:val="18"/>
          <w:szCs w:val="18"/>
        </w:rPr>
        <w:t xml:space="preserve"> N. Luhmanns </w:t>
      </w:r>
      <w:r w:rsidR="001E5E3D">
        <w:rPr>
          <w:b/>
          <w:sz w:val="18"/>
          <w:szCs w:val="18"/>
        </w:rPr>
        <w:t>Hinblick auf die</w:t>
      </w:r>
      <w:r w:rsidR="006312D1">
        <w:rPr>
          <w:b/>
          <w:sz w:val="18"/>
          <w:szCs w:val="18"/>
        </w:rPr>
        <w:t xml:space="preserve"> </w:t>
      </w:r>
      <w:r w:rsidR="00895CA7" w:rsidRPr="000D5FC1">
        <w:rPr>
          <w:b/>
          <w:sz w:val="18"/>
          <w:szCs w:val="18"/>
        </w:rPr>
        <w:t xml:space="preserve">„ </w:t>
      </w:r>
      <w:r w:rsidR="00895CA7" w:rsidRPr="004A1CA3">
        <w:rPr>
          <w:b/>
          <w:i/>
          <w:sz w:val="18"/>
          <w:szCs w:val="18"/>
        </w:rPr>
        <w:t>Liebe als Passion</w:t>
      </w:r>
      <w:r w:rsidR="00895CA7" w:rsidRPr="000D5FC1">
        <w:rPr>
          <w:b/>
          <w:sz w:val="18"/>
          <w:szCs w:val="18"/>
        </w:rPr>
        <w:t>“</w:t>
      </w:r>
      <w:r w:rsidR="00A5410A" w:rsidRPr="000D5FC1">
        <w:rPr>
          <w:b/>
          <w:sz w:val="18"/>
          <w:szCs w:val="18"/>
        </w:rPr>
        <w:t xml:space="preserve"> in </w:t>
      </w:r>
      <w:r w:rsidR="00324360" w:rsidRPr="000D5FC1">
        <w:rPr>
          <w:b/>
          <w:sz w:val="18"/>
          <w:szCs w:val="18"/>
        </w:rPr>
        <w:t>Erwägung</w:t>
      </w:r>
      <w:r w:rsidR="00A5410A" w:rsidRPr="000D5FC1">
        <w:rPr>
          <w:b/>
          <w:sz w:val="18"/>
          <w:szCs w:val="18"/>
        </w:rPr>
        <w:t xml:space="preserve"> zieht. </w:t>
      </w:r>
      <w:r w:rsidR="00895CA7" w:rsidRPr="000D5FC1">
        <w:rPr>
          <w:b/>
          <w:sz w:val="18"/>
          <w:szCs w:val="18"/>
        </w:rPr>
        <w:t xml:space="preserve"> </w:t>
      </w:r>
      <w:r w:rsidR="004A1CA3">
        <w:rPr>
          <w:b/>
          <w:sz w:val="18"/>
          <w:szCs w:val="18"/>
        </w:rPr>
        <w:t>Nach Luhmann</w:t>
      </w:r>
      <w:r w:rsidR="000D5FC1" w:rsidRPr="000D5FC1">
        <w:rPr>
          <w:b/>
          <w:sz w:val="18"/>
          <w:szCs w:val="18"/>
        </w:rPr>
        <w:t xml:space="preserve"> </w:t>
      </w:r>
      <w:r w:rsidR="00895CA7" w:rsidRPr="000D5FC1">
        <w:rPr>
          <w:b/>
          <w:sz w:val="18"/>
          <w:szCs w:val="18"/>
        </w:rPr>
        <w:t>fehlt</w:t>
      </w:r>
      <w:r w:rsidR="006312D1">
        <w:rPr>
          <w:b/>
          <w:sz w:val="18"/>
          <w:szCs w:val="18"/>
        </w:rPr>
        <w:t xml:space="preserve"> bei Einzelnen die Bestätigung, </w:t>
      </w:r>
      <w:r w:rsidR="00895CA7" w:rsidRPr="000D5FC1">
        <w:rPr>
          <w:b/>
          <w:sz w:val="18"/>
          <w:szCs w:val="18"/>
        </w:rPr>
        <w:t xml:space="preserve"> </w:t>
      </w:r>
      <w:r w:rsidR="004A1CA3">
        <w:rPr>
          <w:b/>
          <w:sz w:val="18"/>
          <w:szCs w:val="18"/>
        </w:rPr>
        <w:t>„</w:t>
      </w:r>
      <w:r w:rsidR="00895CA7" w:rsidRPr="000D5FC1">
        <w:rPr>
          <w:b/>
          <w:sz w:val="18"/>
          <w:szCs w:val="18"/>
        </w:rPr>
        <w:t xml:space="preserve">in deren Spiegel sich der Einzelne als etwas Ganzes erfährt. Dies ist die Leistung der </w:t>
      </w:r>
      <w:r w:rsidR="00895CA7" w:rsidRPr="0029132C">
        <w:rPr>
          <w:b/>
          <w:sz w:val="18"/>
          <w:szCs w:val="18"/>
        </w:rPr>
        <w:t>Liebe, die als solche funktioniert.</w:t>
      </w:r>
      <w:r w:rsidR="004A1CA3" w:rsidRPr="0029132C">
        <w:rPr>
          <w:b/>
          <w:sz w:val="18"/>
          <w:szCs w:val="18"/>
        </w:rPr>
        <w:t>“ (Quelle:  Zeitung, 07.03.2008</w:t>
      </w:r>
      <w:r w:rsidR="0029132C" w:rsidRPr="0029132C">
        <w:rPr>
          <w:b/>
          <w:sz w:val="18"/>
          <w:szCs w:val="18"/>
        </w:rPr>
        <w:t xml:space="preserve">Frankfurter Allgemeine </w:t>
      </w:r>
      <w:r w:rsidR="004A1CA3" w:rsidRPr="0029132C">
        <w:rPr>
          <w:b/>
          <w:sz w:val="18"/>
          <w:szCs w:val="18"/>
        </w:rPr>
        <w:t>, Nr. 57/Seite 41)</w:t>
      </w:r>
      <w:r w:rsidR="00895CA7" w:rsidRPr="0029132C">
        <w:rPr>
          <w:b/>
          <w:sz w:val="18"/>
          <w:szCs w:val="18"/>
        </w:rPr>
        <w:t xml:space="preserve"> </w:t>
      </w:r>
    </w:p>
    <w:p w:rsidR="004A7217" w:rsidRDefault="00205940" w:rsidP="00CC1A42">
      <w:pPr>
        <w:rPr>
          <w:sz w:val="28"/>
          <w:szCs w:val="28"/>
        </w:rPr>
      </w:pPr>
      <w:r>
        <w:rPr>
          <w:sz w:val="28"/>
          <w:szCs w:val="28"/>
        </w:rPr>
        <w:lastRenderedPageBreak/>
        <w:t xml:space="preserve">ist </w:t>
      </w:r>
      <w:r w:rsidR="004036F0">
        <w:rPr>
          <w:sz w:val="28"/>
          <w:szCs w:val="28"/>
        </w:rPr>
        <w:t>eher eine Sehnsucht</w:t>
      </w:r>
      <w:r w:rsidR="00E35868">
        <w:rPr>
          <w:sz w:val="28"/>
          <w:szCs w:val="28"/>
        </w:rPr>
        <w:t xml:space="preserve"> der ganzen Menschheit seitdem Menschen auf der Erde existieren.</w:t>
      </w:r>
      <w:r w:rsidR="004036F0">
        <w:rPr>
          <w:sz w:val="28"/>
          <w:szCs w:val="28"/>
        </w:rPr>
        <w:t xml:space="preserve"> </w:t>
      </w:r>
      <w:r w:rsidR="00E35868">
        <w:rPr>
          <w:sz w:val="28"/>
          <w:szCs w:val="28"/>
        </w:rPr>
        <w:t xml:space="preserve">Vielleicht kann die Utopie lediglich </w:t>
      </w:r>
      <w:r w:rsidR="004036F0">
        <w:rPr>
          <w:sz w:val="28"/>
          <w:szCs w:val="28"/>
        </w:rPr>
        <w:t xml:space="preserve">eine </w:t>
      </w:r>
      <w:r w:rsidR="00E35868">
        <w:rPr>
          <w:sz w:val="28"/>
          <w:szCs w:val="28"/>
        </w:rPr>
        <w:t xml:space="preserve">geistige Produkt von Menschen als </w:t>
      </w:r>
      <w:r w:rsidR="00324360">
        <w:rPr>
          <w:sz w:val="28"/>
          <w:szCs w:val="28"/>
        </w:rPr>
        <w:t>Über</w:t>
      </w:r>
      <w:r w:rsidR="004036F0">
        <w:rPr>
          <w:sz w:val="28"/>
          <w:szCs w:val="28"/>
        </w:rPr>
        <w:t xml:space="preserve">brückung der Diskrepanz zwischen den humanistischen Idealen und harten Realitäten sein. Denn auch das Wort „ Utopie“ an sich enthält  einen Widerspruch: etymologisch </w:t>
      </w:r>
      <w:r w:rsidR="00324360">
        <w:rPr>
          <w:sz w:val="28"/>
          <w:szCs w:val="28"/>
        </w:rPr>
        <w:t>bedeutet</w:t>
      </w:r>
      <w:r w:rsidR="004036F0">
        <w:rPr>
          <w:sz w:val="28"/>
          <w:szCs w:val="28"/>
        </w:rPr>
        <w:t xml:space="preserve"> es „nicht + Ort“.</w:t>
      </w:r>
      <w:r w:rsidR="00E35868">
        <w:rPr>
          <w:b/>
          <w:sz w:val="18"/>
          <w:szCs w:val="18"/>
        </w:rPr>
        <w:t xml:space="preserve">  </w:t>
      </w:r>
      <w:r w:rsidR="00324360" w:rsidRPr="00E35868">
        <w:rPr>
          <w:sz w:val="28"/>
          <w:szCs w:val="28"/>
        </w:rPr>
        <w:t>Dennoch</w:t>
      </w:r>
      <w:r w:rsidR="00E35868" w:rsidRPr="00E35868">
        <w:rPr>
          <w:sz w:val="28"/>
          <w:szCs w:val="28"/>
        </w:rPr>
        <w:t xml:space="preserve"> </w:t>
      </w:r>
      <w:r w:rsidR="00E35868">
        <w:rPr>
          <w:sz w:val="28"/>
          <w:szCs w:val="28"/>
        </w:rPr>
        <w:t>es schein mir, dass es kein zufälliges Rätze</w:t>
      </w:r>
      <w:r w:rsidR="00373A1C">
        <w:rPr>
          <w:sz w:val="28"/>
          <w:szCs w:val="28"/>
        </w:rPr>
        <w:t>l des menschlichen Zun</w:t>
      </w:r>
      <w:r w:rsidR="00E35868">
        <w:rPr>
          <w:sz w:val="28"/>
          <w:szCs w:val="28"/>
        </w:rPr>
        <w:t>eigung sei, weil der Mensch nur etwas wahrnehmen und</w:t>
      </w:r>
      <w:r w:rsidR="00373A1C">
        <w:rPr>
          <w:sz w:val="28"/>
          <w:szCs w:val="28"/>
        </w:rPr>
        <w:t xml:space="preserve"> erkennen kann,</w:t>
      </w:r>
      <w:r w:rsidR="00E35868">
        <w:rPr>
          <w:sz w:val="28"/>
          <w:szCs w:val="28"/>
        </w:rPr>
        <w:t xml:space="preserve">   was er </w:t>
      </w:r>
      <w:r w:rsidR="00373A1C">
        <w:rPr>
          <w:sz w:val="28"/>
          <w:szCs w:val="28"/>
        </w:rPr>
        <w:t xml:space="preserve">von selbst erfahren und gelebt hat. Und diese Erfahrung kann man nur spüren aber nicht </w:t>
      </w:r>
      <w:r w:rsidR="00C60464">
        <w:rPr>
          <w:sz w:val="28"/>
          <w:szCs w:val="28"/>
        </w:rPr>
        <w:t>mit Vernunft versteh</w:t>
      </w:r>
      <w:r w:rsidR="00373A1C">
        <w:rPr>
          <w:sz w:val="28"/>
          <w:szCs w:val="28"/>
        </w:rPr>
        <w:t xml:space="preserve">en. </w:t>
      </w:r>
      <w:r w:rsidR="00C60464">
        <w:rPr>
          <w:sz w:val="28"/>
          <w:szCs w:val="28"/>
        </w:rPr>
        <w:t xml:space="preserve">Vielleicht </w:t>
      </w:r>
      <w:r w:rsidR="00373A1C">
        <w:rPr>
          <w:sz w:val="28"/>
          <w:szCs w:val="28"/>
        </w:rPr>
        <w:t xml:space="preserve">haben alle Menschen ein gemeinsamen Gedächtnis, das aber ganz tief in unserer tiefen psychischen Struktur oder unseren Genen </w:t>
      </w:r>
      <w:r w:rsidR="00324360">
        <w:rPr>
          <w:sz w:val="28"/>
          <w:szCs w:val="28"/>
        </w:rPr>
        <w:t>schlummert</w:t>
      </w:r>
      <w:r w:rsidR="00373A1C">
        <w:rPr>
          <w:sz w:val="28"/>
          <w:szCs w:val="28"/>
        </w:rPr>
        <w:t xml:space="preserve">. Dieser Bereich bleibt für uns immer noch ein Bereich der Mystik.  </w:t>
      </w:r>
      <w:r w:rsidR="00C80A80">
        <w:rPr>
          <w:sz w:val="28"/>
          <w:szCs w:val="28"/>
        </w:rPr>
        <w:t xml:space="preserve">Die Utopie und Ich-Problematik </w:t>
      </w:r>
      <w:r w:rsidR="00324360">
        <w:rPr>
          <w:sz w:val="28"/>
          <w:szCs w:val="28"/>
        </w:rPr>
        <w:t>scheinen</w:t>
      </w:r>
      <w:r w:rsidR="00C80A80">
        <w:rPr>
          <w:sz w:val="28"/>
          <w:szCs w:val="28"/>
        </w:rPr>
        <w:t xml:space="preserve"> mir deshalb zusammenzuhängen. </w:t>
      </w:r>
      <w:r w:rsidR="00373A1C">
        <w:rPr>
          <w:sz w:val="28"/>
          <w:szCs w:val="28"/>
        </w:rPr>
        <w:t>In diesem Zusammenhang kann ein Mittel wie Tanz und Musik,</w:t>
      </w:r>
      <w:r w:rsidR="00330317">
        <w:rPr>
          <w:sz w:val="28"/>
          <w:szCs w:val="28"/>
        </w:rPr>
        <w:t xml:space="preserve"> die</w:t>
      </w:r>
      <w:r w:rsidR="00373A1C">
        <w:rPr>
          <w:sz w:val="28"/>
          <w:szCs w:val="28"/>
        </w:rPr>
        <w:t xml:space="preserve"> nonverbale</w:t>
      </w:r>
      <w:r>
        <w:rPr>
          <w:rFonts w:hint="eastAsia"/>
          <w:sz w:val="28"/>
          <w:szCs w:val="28"/>
        </w:rPr>
        <w:t>n</w:t>
      </w:r>
      <w:r w:rsidR="00373A1C">
        <w:rPr>
          <w:sz w:val="28"/>
          <w:szCs w:val="28"/>
        </w:rPr>
        <w:t xml:space="preserve"> ästhetische</w:t>
      </w:r>
      <w:r>
        <w:rPr>
          <w:rFonts w:hint="eastAsia"/>
          <w:sz w:val="28"/>
          <w:szCs w:val="28"/>
        </w:rPr>
        <w:t>n</w:t>
      </w:r>
      <w:r w:rsidR="00373A1C">
        <w:rPr>
          <w:sz w:val="28"/>
          <w:szCs w:val="28"/>
        </w:rPr>
        <w:t xml:space="preserve"> Erfahrung</w:t>
      </w:r>
      <w:r w:rsidR="00330317">
        <w:rPr>
          <w:sz w:val="28"/>
          <w:szCs w:val="28"/>
        </w:rPr>
        <w:t xml:space="preserve"> sind</w:t>
      </w:r>
      <w:r w:rsidR="00373A1C">
        <w:rPr>
          <w:sz w:val="28"/>
          <w:szCs w:val="28"/>
        </w:rPr>
        <w:t xml:space="preserve">, </w:t>
      </w:r>
      <w:r w:rsidR="00C60464">
        <w:rPr>
          <w:sz w:val="28"/>
          <w:szCs w:val="28"/>
        </w:rPr>
        <w:t xml:space="preserve">einen Beitrag leisten kann, um dieses </w:t>
      </w:r>
      <w:r w:rsidR="00324360">
        <w:rPr>
          <w:sz w:val="28"/>
          <w:szCs w:val="28"/>
        </w:rPr>
        <w:t>Rätsel</w:t>
      </w:r>
      <w:r w:rsidR="00C60464">
        <w:rPr>
          <w:sz w:val="28"/>
          <w:szCs w:val="28"/>
        </w:rPr>
        <w:t xml:space="preserve"> näher anzublicken. </w:t>
      </w:r>
      <w:r w:rsidR="00C80A80">
        <w:rPr>
          <w:sz w:val="28"/>
          <w:szCs w:val="28"/>
        </w:rPr>
        <w:t xml:space="preserve"> </w:t>
      </w:r>
    </w:p>
    <w:p w:rsidR="00EB0A51" w:rsidRDefault="00EB0A51" w:rsidP="00CC1A42">
      <w:pPr>
        <w:rPr>
          <w:sz w:val="28"/>
          <w:szCs w:val="28"/>
        </w:rPr>
      </w:pPr>
      <w:r>
        <w:rPr>
          <w:sz w:val="28"/>
          <w:szCs w:val="28"/>
        </w:rPr>
        <w:t xml:space="preserve">Aus diesem Grund </w:t>
      </w:r>
      <w:r w:rsidR="003E2BFB">
        <w:rPr>
          <w:sz w:val="28"/>
          <w:szCs w:val="28"/>
        </w:rPr>
        <w:t xml:space="preserve">greife ich die Geschichte von </w:t>
      </w:r>
      <w:r w:rsidR="003E2BFB" w:rsidRPr="00324360">
        <w:rPr>
          <w:i/>
          <w:sz w:val="28"/>
          <w:szCs w:val="28"/>
        </w:rPr>
        <w:t>Aoi-no-Ue zu</w:t>
      </w:r>
      <w:r w:rsidR="00576239">
        <w:rPr>
          <w:sz w:val="28"/>
          <w:szCs w:val="28"/>
        </w:rPr>
        <w:t>*</w:t>
      </w:r>
      <w:r w:rsidR="003E2BFB">
        <w:rPr>
          <w:sz w:val="28"/>
          <w:szCs w:val="28"/>
        </w:rPr>
        <w:t xml:space="preserve">, als den Ausgangspunkt der tänzerischen Reise in </w:t>
      </w:r>
      <w:r w:rsidR="000E6FB7">
        <w:rPr>
          <w:sz w:val="28"/>
          <w:szCs w:val="28"/>
        </w:rPr>
        <w:t xml:space="preserve">die </w:t>
      </w:r>
      <w:r w:rsidR="003E2BFB">
        <w:rPr>
          <w:sz w:val="28"/>
          <w:szCs w:val="28"/>
        </w:rPr>
        <w:t xml:space="preserve">Unterwelt der </w:t>
      </w:r>
      <w:r w:rsidR="005B276A">
        <w:rPr>
          <w:sz w:val="28"/>
          <w:szCs w:val="28"/>
        </w:rPr>
        <w:t>menschlichen Seele oder ins vielschichtige</w:t>
      </w:r>
      <w:r w:rsidR="003E2BFB">
        <w:rPr>
          <w:sz w:val="28"/>
          <w:szCs w:val="28"/>
        </w:rPr>
        <w:t xml:space="preserve"> Rätsel des Schleiers von Maya. </w:t>
      </w:r>
      <w:r w:rsidR="00803D60">
        <w:rPr>
          <w:sz w:val="28"/>
          <w:szCs w:val="28"/>
        </w:rPr>
        <w:t xml:space="preserve"> Mit der Protagonistin von </w:t>
      </w:r>
      <w:r w:rsidR="00803D60" w:rsidRPr="00324360">
        <w:rPr>
          <w:i/>
          <w:sz w:val="28"/>
          <w:szCs w:val="28"/>
        </w:rPr>
        <w:t>Aoi-no-Ue</w:t>
      </w:r>
      <w:r w:rsidR="00803D60">
        <w:rPr>
          <w:sz w:val="28"/>
          <w:szCs w:val="28"/>
        </w:rPr>
        <w:t>, Rokujo,</w:t>
      </w:r>
      <w:r w:rsidR="008F5C2A">
        <w:rPr>
          <w:sz w:val="28"/>
          <w:szCs w:val="28"/>
        </w:rPr>
        <w:t xml:space="preserve"> beginnt diese Reise auf</w:t>
      </w:r>
      <w:r w:rsidR="00803D60">
        <w:rPr>
          <w:sz w:val="28"/>
          <w:szCs w:val="28"/>
        </w:rPr>
        <w:t xml:space="preserve"> den </w:t>
      </w:r>
      <w:r w:rsidR="00324360">
        <w:rPr>
          <w:sz w:val="28"/>
          <w:szCs w:val="28"/>
        </w:rPr>
        <w:t>mysteriösen</w:t>
      </w:r>
      <w:r w:rsidR="00803D60">
        <w:rPr>
          <w:sz w:val="28"/>
          <w:szCs w:val="28"/>
        </w:rPr>
        <w:t xml:space="preserve"> Leidensweg</w:t>
      </w:r>
      <w:r w:rsidR="0092485C">
        <w:rPr>
          <w:sz w:val="28"/>
          <w:szCs w:val="28"/>
        </w:rPr>
        <w:t>.</w:t>
      </w:r>
      <w:r w:rsidR="00803D60">
        <w:rPr>
          <w:sz w:val="28"/>
          <w:szCs w:val="28"/>
        </w:rPr>
        <w:t xml:space="preserve">  Dies ist die psychische Vorgeh</w:t>
      </w:r>
      <w:r w:rsidR="00576239">
        <w:rPr>
          <w:sz w:val="28"/>
          <w:szCs w:val="28"/>
        </w:rPr>
        <w:t>ensweise über die Frage nach der</w:t>
      </w:r>
      <w:r w:rsidR="00803D60">
        <w:rPr>
          <w:sz w:val="28"/>
          <w:szCs w:val="28"/>
        </w:rPr>
        <w:t xml:space="preserve"> </w:t>
      </w:r>
      <w:r w:rsidR="00C80A80">
        <w:rPr>
          <w:sz w:val="28"/>
          <w:szCs w:val="28"/>
        </w:rPr>
        <w:t>Ich-Problematik.</w:t>
      </w:r>
    </w:p>
    <w:p w:rsidR="00524A46" w:rsidRDefault="00A7358E" w:rsidP="00524A46">
      <w:pPr>
        <w:spacing w:after="0" w:line="240" w:lineRule="auto"/>
        <w:rPr>
          <w:rFonts w:cs="Times New Roman"/>
          <w:sz w:val="36"/>
          <w:szCs w:val="36"/>
        </w:rPr>
      </w:pPr>
      <w:r>
        <w:rPr>
          <w:rFonts w:cs="Times New Roman"/>
          <w:sz w:val="36"/>
          <w:szCs w:val="36"/>
        </w:rPr>
        <w:t xml:space="preserve">II. </w:t>
      </w:r>
      <w:r w:rsidR="00524A46" w:rsidRPr="00322CBB">
        <w:rPr>
          <w:rFonts w:cs="Times New Roman"/>
          <w:sz w:val="36"/>
          <w:szCs w:val="36"/>
        </w:rPr>
        <w:t>Umsetzung zu einer Performance</w:t>
      </w:r>
    </w:p>
    <w:p w:rsidR="0092485C" w:rsidRDefault="0092485C" w:rsidP="00C75622">
      <w:pPr>
        <w:spacing w:after="0" w:line="240" w:lineRule="auto"/>
        <w:rPr>
          <w:sz w:val="28"/>
          <w:szCs w:val="28"/>
        </w:rPr>
      </w:pPr>
    </w:p>
    <w:p w:rsidR="004A7217" w:rsidRDefault="002B6C28" w:rsidP="004A7217">
      <w:pPr>
        <w:spacing w:after="0" w:line="240" w:lineRule="auto"/>
        <w:rPr>
          <w:sz w:val="28"/>
          <w:szCs w:val="28"/>
        </w:rPr>
      </w:pPr>
      <w:r w:rsidRPr="005250A5">
        <w:rPr>
          <w:sz w:val="28"/>
          <w:szCs w:val="28"/>
        </w:rPr>
        <w:t xml:space="preserve">Wenn ich über mich als gebürtige Japanerin reflektiere, die seit ihrer Kindheit den kulturbezogenen Japanischen Kabuki-Tanz tanzt und nun im europäischen Kulturkreis meinen Tanz darstellt, ist meine Sehnsucht </w:t>
      </w:r>
      <w:r w:rsidRPr="005250A5">
        <w:rPr>
          <w:rFonts w:hint="eastAsia"/>
          <w:sz w:val="28"/>
          <w:szCs w:val="28"/>
        </w:rPr>
        <w:t>da</w:t>
      </w:r>
      <w:r w:rsidRPr="005250A5">
        <w:rPr>
          <w:sz w:val="28"/>
          <w:szCs w:val="28"/>
        </w:rPr>
        <w:t>nach</w:t>
      </w:r>
      <w:r w:rsidRPr="005250A5">
        <w:rPr>
          <w:rFonts w:hint="eastAsia"/>
          <w:sz w:val="28"/>
          <w:szCs w:val="28"/>
        </w:rPr>
        <w:t xml:space="preserve"> </w:t>
      </w:r>
      <w:r w:rsidRPr="005250A5">
        <w:rPr>
          <w:sz w:val="28"/>
          <w:szCs w:val="28"/>
        </w:rPr>
        <w:t xml:space="preserve"> verständlich, Antworte auf meine Fragen nach der Analogie und Diskrepanz zwischen meinem Tanz und sonstigen europäischen Tänzen durch die Zeit und den Raum hindurch zu finden.</w:t>
      </w:r>
      <w:r>
        <w:rPr>
          <w:rFonts w:hint="eastAsia"/>
          <w:sz w:val="28"/>
          <w:szCs w:val="28"/>
        </w:rPr>
        <w:t xml:space="preserve"> </w:t>
      </w:r>
      <w:r w:rsidR="00D87528">
        <w:rPr>
          <w:rFonts w:hint="eastAsia"/>
          <w:sz w:val="28"/>
          <w:szCs w:val="28"/>
        </w:rPr>
        <w:t>Auch es ist relevant, die Unterschiede</w:t>
      </w:r>
      <w:r w:rsidR="001F7558">
        <w:rPr>
          <w:sz w:val="28"/>
          <w:szCs w:val="28"/>
        </w:rPr>
        <w:t xml:space="preserve"> zwischen</w:t>
      </w:r>
      <w:r w:rsidR="00110235">
        <w:rPr>
          <w:sz w:val="28"/>
          <w:szCs w:val="28"/>
        </w:rPr>
        <w:t xml:space="preserve"> </w:t>
      </w:r>
      <w:r w:rsidR="00330317">
        <w:rPr>
          <w:sz w:val="28"/>
          <w:szCs w:val="28"/>
        </w:rPr>
        <w:t xml:space="preserve">den </w:t>
      </w:r>
    </w:p>
    <w:p w:rsidR="00580F12" w:rsidRDefault="00580F12" w:rsidP="004A7217">
      <w:pPr>
        <w:spacing w:after="0" w:line="240" w:lineRule="auto"/>
        <w:rPr>
          <w:sz w:val="28"/>
          <w:szCs w:val="28"/>
        </w:rPr>
      </w:pPr>
    </w:p>
    <w:p w:rsidR="004A7217" w:rsidRDefault="004A7217" w:rsidP="004A7217">
      <w:pPr>
        <w:spacing w:after="0" w:line="240" w:lineRule="auto"/>
        <w:rPr>
          <w:rFonts w:hint="eastAsia"/>
          <w:b/>
          <w:sz w:val="18"/>
          <w:szCs w:val="18"/>
        </w:rPr>
      </w:pPr>
      <w:r w:rsidRPr="00C33AFE">
        <w:rPr>
          <w:b/>
          <w:sz w:val="18"/>
          <w:szCs w:val="18"/>
        </w:rPr>
        <w:t>*„</w:t>
      </w:r>
      <w:r w:rsidR="00324360">
        <w:rPr>
          <w:b/>
          <w:i/>
          <w:sz w:val="18"/>
          <w:szCs w:val="18"/>
        </w:rPr>
        <w:t>Aoi-no-</w:t>
      </w:r>
      <w:r w:rsidRPr="00A93849">
        <w:rPr>
          <w:b/>
          <w:i/>
          <w:sz w:val="18"/>
          <w:szCs w:val="18"/>
        </w:rPr>
        <w:t>Ue“</w:t>
      </w:r>
      <w:r w:rsidRPr="00C33AFE">
        <w:rPr>
          <w:b/>
          <w:sz w:val="18"/>
          <w:szCs w:val="18"/>
        </w:rPr>
        <w:t xml:space="preserve"> (Madame Aoi) ist ein Kapitel aus dem 1000 jährigen japanischen Roman </w:t>
      </w:r>
      <w:r w:rsidRPr="00A93849">
        <w:rPr>
          <w:b/>
          <w:i/>
          <w:sz w:val="18"/>
          <w:szCs w:val="18"/>
        </w:rPr>
        <w:t>„Genji Monogatari</w:t>
      </w:r>
      <w:r w:rsidRPr="00C33AFE">
        <w:rPr>
          <w:b/>
          <w:sz w:val="18"/>
          <w:szCs w:val="18"/>
        </w:rPr>
        <w:t xml:space="preserve">“ (Geschichte von Prinz Genji) von Murasai Shikibu (eine Hofdame des Kaiserlichen Hofs in Japan) .  Das Kapitel fragt nach vielen grund-legenden Elementen </w:t>
      </w:r>
      <w:r w:rsidR="00324360" w:rsidRPr="00C33AFE">
        <w:rPr>
          <w:b/>
          <w:sz w:val="18"/>
          <w:szCs w:val="18"/>
        </w:rPr>
        <w:t>der „Ich</w:t>
      </w:r>
      <w:r w:rsidRPr="00C33AFE">
        <w:rPr>
          <w:b/>
          <w:sz w:val="18"/>
          <w:szCs w:val="18"/>
        </w:rPr>
        <w:t>-Problematik“</w:t>
      </w:r>
      <w:r w:rsidRPr="00C33AFE">
        <w:rPr>
          <w:rFonts w:hint="eastAsia"/>
          <w:b/>
          <w:sz w:val="18"/>
          <w:szCs w:val="18"/>
        </w:rPr>
        <w:t xml:space="preserve">. </w:t>
      </w:r>
      <w:r w:rsidRPr="00C33AFE">
        <w:rPr>
          <w:b/>
          <w:sz w:val="18"/>
          <w:szCs w:val="18"/>
        </w:rPr>
        <w:t xml:space="preserve"> </w:t>
      </w:r>
      <w:r w:rsidRPr="00C33AFE">
        <w:rPr>
          <w:rFonts w:hint="eastAsia"/>
          <w:b/>
          <w:sz w:val="18"/>
          <w:szCs w:val="18"/>
        </w:rPr>
        <w:t>Dabei wurde</w:t>
      </w:r>
      <w:r w:rsidRPr="00C33AFE">
        <w:rPr>
          <w:b/>
          <w:sz w:val="18"/>
          <w:szCs w:val="18"/>
        </w:rPr>
        <w:t xml:space="preserve"> </w:t>
      </w:r>
      <w:r w:rsidRPr="00C33AFE">
        <w:rPr>
          <w:rFonts w:hint="eastAsia"/>
          <w:b/>
          <w:sz w:val="18"/>
          <w:szCs w:val="18"/>
        </w:rPr>
        <w:t xml:space="preserve">eine </w:t>
      </w:r>
      <w:r w:rsidRPr="00C33AFE">
        <w:rPr>
          <w:b/>
          <w:sz w:val="18"/>
          <w:szCs w:val="18"/>
        </w:rPr>
        <w:t xml:space="preserve">klare buddhistischen Botschaft durch die seelische </w:t>
      </w:r>
      <w:r w:rsidRPr="00C33AFE">
        <w:rPr>
          <w:rFonts w:hint="eastAsia"/>
          <w:b/>
          <w:sz w:val="18"/>
          <w:szCs w:val="18"/>
        </w:rPr>
        <w:t>und ps</w:t>
      </w:r>
      <w:r w:rsidRPr="00C33AFE">
        <w:rPr>
          <w:b/>
          <w:sz w:val="18"/>
          <w:szCs w:val="18"/>
        </w:rPr>
        <w:t>y</w:t>
      </w:r>
      <w:r w:rsidRPr="00C33AFE">
        <w:rPr>
          <w:rFonts w:hint="eastAsia"/>
          <w:b/>
          <w:sz w:val="18"/>
          <w:szCs w:val="18"/>
        </w:rPr>
        <w:t xml:space="preserve">chische </w:t>
      </w:r>
      <w:r w:rsidRPr="00C33AFE">
        <w:rPr>
          <w:b/>
          <w:sz w:val="18"/>
          <w:szCs w:val="18"/>
        </w:rPr>
        <w:t>Verwandlung der Protagonistin des Kapitels „Rokujo“ aus</w:t>
      </w:r>
      <w:r w:rsidRPr="00C33AFE">
        <w:rPr>
          <w:rFonts w:hint="eastAsia"/>
          <w:b/>
          <w:sz w:val="18"/>
          <w:szCs w:val="18"/>
        </w:rPr>
        <w:t>ge</w:t>
      </w:r>
      <w:r w:rsidRPr="00C33AFE">
        <w:rPr>
          <w:b/>
          <w:sz w:val="18"/>
          <w:szCs w:val="18"/>
        </w:rPr>
        <w:t xml:space="preserve">drückt. </w:t>
      </w:r>
      <w:r w:rsidR="00324360" w:rsidRPr="00C33AFE">
        <w:rPr>
          <w:b/>
          <w:sz w:val="18"/>
          <w:szCs w:val="18"/>
        </w:rPr>
        <w:t>Man</w:t>
      </w:r>
      <w:r w:rsidRPr="00C33AFE">
        <w:rPr>
          <w:b/>
          <w:sz w:val="18"/>
          <w:szCs w:val="18"/>
        </w:rPr>
        <w:t xml:space="preserve"> kann diese</w:t>
      </w:r>
      <w:r w:rsidRPr="00C33AFE">
        <w:rPr>
          <w:rFonts w:hint="eastAsia"/>
          <w:b/>
          <w:sz w:val="18"/>
          <w:szCs w:val="18"/>
        </w:rPr>
        <w:t>n Prozess der</w:t>
      </w:r>
      <w:r w:rsidRPr="00C33AFE">
        <w:rPr>
          <w:b/>
          <w:sz w:val="18"/>
          <w:szCs w:val="18"/>
        </w:rPr>
        <w:t xml:space="preserve"> </w:t>
      </w:r>
      <w:r w:rsidR="00324360" w:rsidRPr="00C33AFE">
        <w:rPr>
          <w:b/>
          <w:sz w:val="18"/>
          <w:szCs w:val="18"/>
        </w:rPr>
        <w:t>Umwandlung</w:t>
      </w:r>
      <w:r w:rsidRPr="00C33AFE">
        <w:rPr>
          <w:b/>
          <w:sz w:val="18"/>
          <w:szCs w:val="18"/>
        </w:rPr>
        <w:t xml:space="preserve"> auch mit verschiedenen westlichen  Denkweisen analysieren: als. „Ich ist ein Andere“ (je </w:t>
      </w:r>
      <w:r w:rsidR="00324360" w:rsidRPr="00C33AFE">
        <w:rPr>
          <w:b/>
          <w:sz w:val="18"/>
          <w:szCs w:val="18"/>
        </w:rPr>
        <w:t>esst</w:t>
      </w:r>
      <w:r w:rsidRPr="00C33AFE">
        <w:rPr>
          <w:b/>
          <w:sz w:val="18"/>
          <w:szCs w:val="18"/>
        </w:rPr>
        <w:t xml:space="preserve"> </w:t>
      </w:r>
      <w:r w:rsidR="00324360" w:rsidRPr="00C33AFE">
        <w:rPr>
          <w:b/>
          <w:sz w:val="18"/>
          <w:szCs w:val="18"/>
        </w:rPr>
        <w:t>und</w:t>
      </w:r>
      <w:r w:rsidRPr="00C33AFE">
        <w:rPr>
          <w:b/>
          <w:sz w:val="18"/>
          <w:szCs w:val="18"/>
        </w:rPr>
        <w:t xml:space="preserve"> </w:t>
      </w:r>
      <w:r w:rsidR="00324360" w:rsidRPr="00C33AFE">
        <w:rPr>
          <w:b/>
          <w:sz w:val="18"/>
          <w:szCs w:val="18"/>
        </w:rPr>
        <w:t>altre</w:t>
      </w:r>
      <w:r w:rsidRPr="00C33AFE">
        <w:rPr>
          <w:b/>
          <w:sz w:val="18"/>
          <w:szCs w:val="18"/>
        </w:rPr>
        <w:t>) thematisiert Arthur Rimbauds in seinem 1871 verfassten „</w:t>
      </w:r>
      <w:r w:rsidR="00324360" w:rsidRPr="00A93849">
        <w:rPr>
          <w:b/>
          <w:i/>
          <w:sz w:val="18"/>
          <w:szCs w:val="18"/>
        </w:rPr>
        <w:t>Letter</w:t>
      </w:r>
      <w:r w:rsidRPr="00A93849">
        <w:rPr>
          <w:b/>
          <w:i/>
          <w:sz w:val="18"/>
          <w:szCs w:val="18"/>
        </w:rPr>
        <w:t xml:space="preserve"> du </w:t>
      </w:r>
      <w:r w:rsidR="003437A3">
        <w:rPr>
          <w:b/>
          <w:i/>
          <w:sz w:val="18"/>
          <w:szCs w:val="18"/>
        </w:rPr>
        <w:t>Voy</w:t>
      </w:r>
      <w:r w:rsidR="00324360" w:rsidRPr="00A93849">
        <w:rPr>
          <w:b/>
          <w:i/>
          <w:sz w:val="18"/>
          <w:szCs w:val="18"/>
        </w:rPr>
        <w:t>ant</w:t>
      </w:r>
      <w:r w:rsidRPr="00A93849">
        <w:rPr>
          <w:b/>
          <w:i/>
          <w:sz w:val="18"/>
          <w:szCs w:val="18"/>
        </w:rPr>
        <w:t>“</w:t>
      </w:r>
      <w:r w:rsidRPr="00C33AFE">
        <w:rPr>
          <w:b/>
          <w:sz w:val="18"/>
          <w:szCs w:val="18"/>
        </w:rPr>
        <w:t xml:space="preserve"> das menschliche Dasein</w:t>
      </w:r>
      <w:r w:rsidRPr="00C33AFE">
        <w:rPr>
          <w:rFonts w:hint="eastAsia"/>
          <w:b/>
          <w:sz w:val="18"/>
          <w:szCs w:val="18"/>
        </w:rPr>
        <w:t>, das</w:t>
      </w:r>
      <w:r w:rsidRPr="00C33AFE">
        <w:rPr>
          <w:b/>
          <w:sz w:val="18"/>
          <w:szCs w:val="18"/>
        </w:rPr>
        <w:t xml:space="preserve"> der selbst unkontrollierbaren Macht der Unter- </w:t>
      </w:r>
      <w:r w:rsidR="003437A3">
        <w:rPr>
          <w:b/>
          <w:sz w:val="18"/>
          <w:szCs w:val="18"/>
        </w:rPr>
        <w:t>und U</w:t>
      </w:r>
      <w:r w:rsidRPr="00C33AFE">
        <w:rPr>
          <w:b/>
          <w:sz w:val="18"/>
          <w:szCs w:val="18"/>
        </w:rPr>
        <w:t>nbewusst</w:t>
      </w:r>
      <w:r w:rsidR="003437A3">
        <w:rPr>
          <w:b/>
          <w:sz w:val="18"/>
          <w:szCs w:val="18"/>
        </w:rPr>
        <w:t>seinen</w:t>
      </w:r>
      <w:r w:rsidRPr="00C33AFE">
        <w:rPr>
          <w:b/>
          <w:sz w:val="18"/>
          <w:szCs w:val="18"/>
        </w:rPr>
        <w:t xml:space="preserve"> aussetzt ist.  </w:t>
      </w:r>
      <w:r w:rsidRPr="00C33AFE">
        <w:rPr>
          <w:rFonts w:hint="eastAsia"/>
          <w:b/>
          <w:sz w:val="18"/>
          <w:szCs w:val="18"/>
        </w:rPr>
        <w:t>D</w:t>
      </w:r>
      <w:r w:rsidRPr="00C33AFE">
        <w:rPr>
          <w:b/>
          <w:sz w:val="18"/>
          <w:szCs w:val="18"/>
        </w:rPr>
        <w:t>as C.G. Jungs Modell, Auslösung des Persön</w:t>
      </w:r>
      <w:r w:rsidR="00580F12">
        <w:rPr>
          <w:b/>
          <w:sz w:val="18"/>
          <w:szCs w:val="18"/>
        </w:rPr>
        <w:t>-</w:t>
      </w:r>
      <w:r w:rsidRPr="00C33AFE">
        <w:rPr>
          <w:b/>
          <w:sz w:val="18"/>
          <w:szCs w:val="18"/>
        </w:rPr>
        <w:t>lichkeits</w:t>
      </w:r>
      <w:r w:rsidR="00580F12">
        <w:rPr>
          <w:b/>
          <w:sz w:val="18"/>
          <w:szCs w:val="18"/>
        </w:rPr>
        <w:t>-</w:t>
      </w:r>
      <w:r w:rsidRPr="00C33AFE">
        <w:rPr>
          <w:b/>
          <w:sz w:val="18"/>
          <w:szCs w:val="18"/>
        </w:rPr>
        <w:t>kerns</w:t>
      </w:r>
      <w:r w:rsidRPr="00C33AFE">
        <w:rPr>
          <w:rFonts w:hint="eastAsia"/>
          <w:b/>
          <w:sz w:val="18"/>
          <w:szCs w:val="18"/>
        </w:rPr>
        <w:t>,</w:t>
      </w:r>
      <w:r w:rsidRPr="00C33AFE">
        <w:rPr>
          <w:b/>
          <w:sz w:val="18"/>
          <w:szCs w:val="18"/>
        </w:rPr>
        <w:t xml:space="preserve"> die des Ich</w:t>
      </w:r>
      <w:r w:rsidR="00A93849">
        <w:rPr>
          <w:b/>
          <w:sz w:val="18"/>
          <w:szCs w:val="18"/>
        </w:rPr>
        <w:t>-K</w:t>
      </w:r>
      <w:r w:rsidRPr="00C33AFE">
        <w:rPr>
          <w:b/>
          <w:sz w:val="18"/>
          <w:szCs w:val="18"/>
        </w:rPr>
        <w:t>omplexes</w:t>
      </w:r>
      <w:r w:rsidRPr="00C33AFE">
        <w:rPr>
          <w:rFonts w:hint="eastAsia"/>
          <w:b/>
          <w:sz w:val="18"/>
          <w:szCs w:val="18"/>
        </w:rPr>
        <w:t xml:space="preserve"> und </w:t>
      </w:r>
      <w:r w:rsidRPr="00C33AFE">
        <w:rPr>
          <w:b/>
          <w:sz w:val="18"/>
          <w:szCs w:val="18"/>
        </w:rPr>
        <w:t xml:space="preserve"> das </w:t>
      </w:r>
      <w:r w:rsidRPr="00C33AFE">
        <w:rPr>
          <w:rFonts w:hint="eastAsia"/>
          <w:b/>
          <w:sz w:val="18"/>
          <w:szCs w:val="18"/>
        </w:rPr>
        <w:t xml:space="preserve">dadurch </w:t>
      </w:r>
      <w:r w:rsidR="00324360" w:rsidRPr="00C33AFE">
        <w:rPr>
          <w:b/>
          <w:sz w:val="18"/>
          <w:szCs w:val="18"/>
        </w:rPr>
        <w:t>erreichbare</w:t>
      </w:r>
      <w:r w:rsidRPr="00C33AFE">
        <w:rPr>
          <w:rFonts w:hint="eastAsia"/>
          <w:b/>
          <w:sz w:val="18"/>
          <w:szCs w:val="18"/>
        </w:rPr>
        <w:t xml:space="preserve"> Ganzwerden der Pers</w:t>
      </w:r>
      <w:r w:rsidRPr="00C33AFE">
        <w:rPr>
          <w:b/>
          <w:sz w:val="18"/>
          <w:szCs w:val="18"/>
        </w:rPr>
        <w:t>ö</w:t>
      </w:r>
      <w:r w:rsidRPr="00C33AFE">
        <w:rPr>
          <w:rFonts w:hint="eastAsia"/>
          <w:b/>
          <w:sz w:val="18"/>
          <w:szCs w:val="18"/>
        </w:rPr>
        <w:t>nlichkeit</w:t>
      </w:r>
      <w:r w:rsidR="003437A3">
        <w:rPr>
          <w:b/>
          <w:sz w:val="18"/>
          <w:szCs w:val="18"/>
        </w:rPr>
        <w:t>, entspricht</w:t>
      </w:r>
      <w:r w:rsidRPr="00C33AFE">
        <w:rPr>
          <w:b/>
          <w:sz w:val="18"/>
          <w:szCs w:val="18"/>
        </w:rPr>
        <w:t xml:space="preserve"> m. E. dem von Rimbaud konzipierten Weg zum „höchst Wissenden“ (sûpreme savant).</w:t>
      </w:r>
      <w:r w:rsidR="00580F12">
        <w:rPr>
          <w:b/>
          <w:sz w:val="18"/>
          <w:szCs w:val="18"/>
        </w:rPr>
        <w:t xml:space="preserve"> </w:t>
      </w:r>
    </w:p>
    <w:p w:rsidR="00544552" w:rsidRDefault="00544552" w:rsidP="00524A46">
      <w:pPr>
        <w:spacing w:after="0" w:line="240" w:lineRule="auto"/>
        <w:rPr>
          <w:sz w:val="28"/>
          <w:szCs w:val="28"/>
        </w:rPr>
      </w:pPr>
      <w:r>
        <w:rPr>
          <w:sz w:val="28"/>
          <w:szCs w:val="28"/>
        </w:rPr>
        <w:lastRenderedPageBreak/>
        <w:t>japanischen und deutschen/europäischen Welten als Umfeld des Ich-Daseins auszuloten: Was kann der gemeinsame Nenner sein? Gibt es Wege, die zu einer Harmonie als Utopie zu  erzeugen? Oder wirken und prallen solche verschiedenartige Werte letztendes nur gegenseitig als störende Faktoren? Aber was bedeutet eine solche Harmonie oder Dissonanz, auch im vielschichtigen Struktur de</w:t>
      </w:r>
      <w:r>
        <w:rPr>
          <w:rFonts w:hint="eastAsia"/>
          <w:sz w:val="28"/>
          <w:szCs w:val="28"/>
        </w:rPr>
        <w:t>s</w:t>
      </w:r>
      <w:r>
        <w:rPr>
          <w:sz w:val="28"/>
          <w:szCs w:val="28"/>
        </w:rPr>
        <w:t xml:space="preserve">  Ego</w:t>
      </w:r>
      <w:r>
        <w:rPr>
          <w:rFonts w:hint="eastAsia"/>
          <w:sz w:val="28"/>
          <w:szCs w:val="28"/>
        </w:rPr>
        <w:t>s</w:t>
      </w:r>
      <w:r>
        <w:rPr>
          <w:sz w:val="28"/>
          <w:szCs w:val="28"/>
        </w:rPr>
        <w:t xml:space="preserve"> des </w:t>
      </w:r>
      <w:r w:rsidR="004A7217">
        <w:rPr>
          <w:sz w:val="28"/>
          <w:szCs w:val="28"/>
        </w:rPr>
        <w:t xml:space="preserve">Einzelnen ? </w:t>
      </w:r>
    </w:p>
    <w:p w:rsidR="00544552" w:rsidRDefault="00544552" w:rsidP="00524A46">
      <w:pPr>
        <w:spacing w:after="0" w:line="240" w:lineRule="auto"/>
        <w:rPr>
          <w:sz w:val="28"/>
          <w:szCs w:val="28"/>
        </w:rPr>
      </w:pPr>
    </w:p>
    <w:p w:rsidR="009B1A7E" w:rsidRPr="00544552" w:rsidRDefault="004A7217" w:rsidP="00524A46">
      <w:pPr>
        <w:spacing w:after="0" w:line="240" w:lineRule="auto"/>
        <w:rPr>
          <w:b/>
          <w:sz w:val="18"/>
          <w:szCs w:val="18"/>
        </w:rPr>
      </w:pPr>
      <w:r>
        <w:rPr>
          <w:sz w:val="28"/>
          <w:szCs w:val="28"/>
        </w:rPr>
        <w:t>Um eine Antwort zu erzielen, werden</w:t>
      </w:r>
      <w:r w:rsidRPr="0061094B">
        <w:rPr>
          <w:color w:val="C0504D" w:themeColor="accent2"/>
          <w:sz w:val="28"/>
          <w:szCs w:val="28"/>
        </w:rPr>
        <w:t xml:space="preserve"> </w:t>
      </w:r>
      <w:r>
        <w:rPr>
          <w:sz w:val="28"/>
          <w:szCs w:val="28"/>
        </w:rPr>
        <w:t xml:space="preserve">zwei verschiedene Tanzarten, nämlich einen zeitgenössischen europäischen Tanz (Tänzer?) und  einen klassischen japanischen Tanz (Eiko Hayashi) mit Klavier-Musik (Masako Ohta)  in eine theatralischen Rahmenbedingung  zusammen </w:t>
      </w:r>
      <w:r w:rsidRPr="00324360">
        <w:rPr>
          <w:sz w:val="28"/>
          <w:szCs w:val="28"/>
        </w:rPr>
        <w:t>geführt a</w:t>
      </w:r>
      <w:r w:rsidR="009655D3">
        <w:rPr>
          <w:sz w:val="28"/>
          <w:szCs w:val="28"/>
        </w:rPr>
        <w:t>ls das ästhetische Experiment</w:t>
      </w:r>
      <w:r w:rsidR="009655D3">
        <w:rPr>
          <w:rFonts w:hint="eastAsia"/>
          <w:sz w:val="28"/>
          <w:szCs w:val="28"/>
        </w:rPr>
        <w:t>.</w:t>
      </w:r>
      <w:r>
        <w:rPr>
          <w:sz w:val="28"/>
          <w:szCs w:val="28"/>
        </w:rPr>
        <w:t xml:space="preserve"> Entsteht dadurch sogar </w:t>
      </w:r>
      <w:r w:rsidR="00117B8D">
        <w:rPr>
          <w:sz w:val="28"/>
          <w:szCs w:val="28"/>
        </w:rPr>
        <w:t>eine neue Sicht</w:t>
      </w:r>
      <w:r w:rsidR="00363440">
        <w:rPr>
          <w:sz w:val="28"/>
          <w:szCs w:val="28"/>
        </w:rPr>
        <w:t xml:space="preserve"> und Denkweise</w:t>
      </w:r>
      <w:r w:rsidR="009B1A7E">
        <w:rPr>
          <w:sz w:val="28"/>
          <w:szCs w:val="28"/>
        </w:rPr>
        <w:t xml:space="preserve">, </w:t>
      </w:r>
      <w:r w:rsidR="003437A3">
        <w:rPr>
          <w:sz w:val="28"/>
          <w:szCs w:val="28"/>
        </w:rPr>
        <w:t xml:space="preserve">die unseren Horizont  erweitern </w:t>
      </w:r>
      <w:r w:rsidR="009B1A7E">
        <w:rPr>
          <w:sz w:val="28"/>
          <w:szCs w:val="28"/>
        </w:rPr>
        <w:t xml:space="preserve">und uns von der </w:t>
      </w:r>
      <w:r w:rsidR="008F5C2A">
        <w:rPr>
          <w:sz w:val="28"/>
          <w:szCs w:val="28"/>
        </w:rPr>
        <w:t xml:space="preserve">konventionellen </w:t>
      </w:r>
      <w:r w:rsidR="009B1A7E">
        <w:rPr>
          <w:sz w:val="28"/>
          <w:szCs w:val="28"/>
        </w:rPr>
        <w:t>Sperre befreien</w:t>
      </w:r>
      <w:r w:rsidR="00802EED">
        <w:rPr>
          <w:sz w:val="28"/>
          <w:szCs w:val="28"/>
        </w:rPr>
        <w:t xml:space="preserve"> –künstlerisch, psychisch und moralisch</w:t>
      </w:r>
      <w:r w:rsidR="00117B8D">
        <w:rPr>
          <w:sz w:val="28"/>
          <w:szCs w:val="28"/>
        </w:rPr>
        <w:t>?</w:t>
      </w:r>
      <w:r w:rsidR="00C75622" w:rsidRPr="0061094B">
        <w:rPr>
          <w:color w:val="C0504D" w:themeColor="accent2"/>
          <w:sz w:val="28"/>
          <w:szCs w:val="28"/>
        </w:rPr>
        <w:t xml:space="preserve"> </w:t>
      </w:r>
    </w:p>
    <w:p w:rsidR="00733D03" w:rsidRDefault="00733D03" w:rsidP="00C75622">
      <w:pPr>
        <w:spacing w:after="0" w:line="240" w:lineRule="auto"/>
        <w:rPr>
          <w:b/>
          <w:sz w:val="18"/>
          <w:szCs w:val="18"/>
        </w:rPr>
      </w:pPr>
    </w:p>
    <w:p w:rsidR="00021BE5" w:rsidRDefault="00A7358E" w:rsidP="00C75622">
      <w:pPr>
        <w:spacing w:after="0" w:line="240" w:lineRule="auto"/>
        <w:rPr>
          <w:rFonts w:cs="Arial"/>
          <w:b/>
          <w:sz w:val="36"/>
          <w:szCs w:val="36"/>
        </w:rPr>
      </w:pPr>
      <w:r>
        <w:rPr>
          <w:rFonts w:cs="Arial"/>
          <w:b/>
          <w:sz w:val="36"/>
          <w:szCs w:val="36"/>
        </w:rPr>
        <w:t xml:space="preserve">III. </w:t>
      </w:r>
      <w:r w:rsidR="00802EED" w:rsidRPr="00877734">
        <w:rPr>
          <w:rFonts w:cs="Arial"/>
          <w:b/>
          <w:sz w:val="36"/>
          <w:szCs w:val="36"/>
        </w:rPr>
        <w:t>Kon</w:t>
      </w:r>
      <w:r w:rsidR="003A2A41" w:rsidRPr="00877734">
        <w:rPr>
          <w:rFonts w:cs="Arial"/>
          <w:b/>
          <w:sz w:val="36"/>
          <w:szCs w:val="36"/>
        </w:rPr>
        <w:t>k</w:t>
      </w:r>
      <w:r w:rsidR="00802EED" w:rsidRPr="00877734">
        <w:rPr>
          <w:rFonts w:cs="Arial"/>
          <w:b/>
          <w:sz w:val="36"/>
          <w:szCs w:val="36"/>
        </w:rPr>
        <w:t>rete</w:t>
      </w:r>
      <w:r w:rsidR="00802EED" w:rsidRPr="00877734">
        <w:rPr>
          <w:rFonts w:cs="Arial"/>
          <w:b/>
          <w:sz w:val="28"/>
          <w:szCs w:val="28"/>
        </w:rPr>
        <w:t xml:space="preserve"> </w:t>
      </w:r>
      <w:r w:rsidR="00802EED" w:rsidRPr="00877734">
        <w:rPr>
          <w:rFonts w:cs="Arial"/>
          <w:b/>
          <w:sz w:val="36"/>
          <w:szCs w:val="36"/>
        </w:rPr>
        <w:t>Fragestellung und Zielsetzung der Performance:</w:t>
      </w:r>
    </w:p>
    <w:p w:rsidR="00733D03" w:rsidRPr="00DC11F0" w:rsidRDefault="00733D03" w:rsidP="00733D03">
      <w:pPr>
        <w:spacing w:after="0" w:line="240" w:lineRule="auto"/>
        <w:rPr>
          <w:b/>
          <w:sz w:val="18"/>
          <w:szCs w:val="18"/>
        </w:rPr>
      </w:pPr>
      <w:r w:rsidRPr="00DC11F0">
        <w:rPr>
          <w:rFonts w:cs="Arial" w:hint="eastAsia"/>
          <w:b/>
          <w:sz w:val="28"/>
          <w:szCs w:val="28"/>
        </w:rPr>
        <w:t xml:space="preserve">Tanz, </w:t>
      </w:r>
      <w:r w:rsidRPr="00DC11F0">
        <w:rPr>
          <w:rFonts w:cs="Arial"/>
          <w:b/>
          <w:sz w:val="28"/>
          <w:szCs w:val="28"/>
        </w:rPr>
        <w:t xml:space="preserve">Musik </w:t>
      </w:r>
      <w:r w:rsidR="003437A3" w:rsidRPr="00DC11F0">
        <w:rPr>
          <w:rFonts w:cs="Arial"/>
          <w:b/>
          <w:sz w:val="28"/>
          <w:szCs w:val="28"/>
        </w:rPr>
        <w:t>und theatralische Darstellung aus</w:t>
      </w:r>
      <w:r w:rsidRPr="00DC11F0">
        <w:rPr>
          <w:rFonts w:cs="Arial"/>
          <w:b/>
          <w:sz w:val="28"/>
          <w:szCs w:val="28"/>
        </w:rPr>
        <w:t xml:space="preserve"> verschieden Zeit und Raum </w:t>
      </w:r>
    </w:p>
    <w:p w:rsidR="008762A9" w:rsidRPr="00877734" w:rsidRDefault="008762A9" w:rsidP="00C75622">
      <w:pPr>
        <w:spacing w:after="0" w:line="240" w:lineRule="auto"/>
        <w:rPr>
          <w:b/>
          <w:sz w:val="28"/>
          <w:szCs w:val="28"/>
        </w:rPr>
      </w:pPr>
    </w:p>
    <w:p w:rsidR="00D91550" w:rsidRDefault="00D91550" w:rsidP="00383D20">
      <w:pPr>
        <w:spacing w:after="0" w:line="240" w:lineRule="auto"/>
        <w:rPr>
          <w:b/>
          <w:sz w:val="28"/>
          <w:szCs w:val="28"/>
        </w:rPr>
      </w:pPr>
      <w:r w:rsidRPr="00877734">
        <w:rPr>
          <w:b/>
          <w:sz w:val="28"/>
          <w:szCs w:val="28"/>
        </w:rPr>
        <w:t>Tänze:</w:t>
      </w:r>
    </w:p>
    <w:p w:rsidR="00A93849" w:rsidRPr="00877734" w:rsidRDefault="00A93849" w:rsidP="00383D20">
      <w:pPr>
        <w:spacing w:after="0" w:line="240" w:lineRule="auto"/>
        <w:rPr>
          <w:b/>
          <w:sz w:val="28"/>
          <w:szCs w:val="28"/>
        </w:rPr>
      </w:pPr>
    </w:p>
    <w:p w:rsidR="00975B38" w:rsidRDefault="00975B38" w:rsidP="00383D20">
      <w:pPr>
        <w:spacing w:after="0" w:line="240" w:lineRule="auto"/>
        <w:rPr>
          <w:sz w:val="28"/>
          <w:szCs w:val="28"/>
        </w:rPr>
      </w:pPr>
      <w:r>
        <w:rPr>
          <w:sz w:val="28"/>
          <w:szCs w:val="28"/>
        </w:rPr>
        <w:t>Um das</w:t>
      </w:r>
      <w:r w:rsidR="00383D20">
        <w:rPr>
          <w:sz w:val="28"/>
          <w:szCs w:val="28"/>
        </w:rPr>
        <w:t xml:space="preserve"> Spannungsfeld der zwei unterschiedlichen Werten der deutschen und japanischen Kulturen </w:t>
      </w:r>
      <w:r>
        <w:rPr>
          <w:sz w:val="28"/>
          <w:szCs w:val="28"/>
        </w:rPr>
        <w:t>klarzustellen, werden der Japanischen traditionellen Tanz, der vor 400 Jahren entstand</w:t>
      </w:r>
      <w:r w:rsidR="0065276F">
        <w:rPr>
          <w:sz w:val="28"/>
          <w:szCs w:val="28"/>
        </w:rPr>
        <w:t>en ist</w:t>
      </w:r>
      <w:r>
        <w:rPr>
          <w:sz w:val="28"/>
          <w:szCs w:val="28"/>
        </w:rPr>
        <w:t xml:space="preserve">, und der zeitgenössische Tanz, der im deutschen Kulturraum als Schwerpunkt hat, verglichen, analysiert </w:t>
      </w:r>
      <w:r w:rsidR="0065276F">
        <w:rPr>
          <w:sz w:val="28"/>
          <w:szCs w:val="28"/>
        </w:rPr>
        <w:t xml:space="preserve">und untersucht. </w:t>
      </w:r>
      <w:r w:rsidR="0057248B">
        <w:rPr>
          <w:sz w:val="28"/>
          <w:szCs w:val="28"/>
        </w:rPr>
        <w:t xml:space="preserve"> Dabei </w:t>
      </w:r>
      <w:r w:rsidR="0065276F">
        <w:rPr>
          <w:sz w:val="28"/>
          <w:szCs w:val="28"/>
        </w:rPr>
        <w:t xml:space="preserve">gilt es zu wissen, dass es verschiedene Ebenen und Stufen </w:t>
      </w:r>
      <w:r w:rsidR="0057248B">
        <w:rPr>
          <w:sz w:val="28"/>
          <w:szCs w:val="28"/>
        </w:rPr>
        <w:t xml:space="preserve"> </w:t>
      </w:r>
      <w:r w:rsidR="0065276F">
        <w:rPr>
          <w:sz w:val="28"/>
          <w:szCs w:val="28"/>
        </w:rPr>
        <w:t xml:space="preserve">von Elementen gibt, die den Unterschied der zwei Tänze deutlicher machen. Die Bewegungsmuster sind in diesem Fall, kann man sagen, </w:t>
      </w:r>
      <w:r w:rsidR="0097174C">
        <w:rPr>
          <w:rFonts w:hint="eastAsia"/>
          <w:sz w:val="28"/>
          <w:szCs w:val="28"/>
        </w:rPr>
        <w:t xml:space="preserve">als </w:t>
      </w:r>
      <w:r w:rsidR="0065276F">
        <w:rPr>
          <w:sz w:val="28"/>
          <w:szCs w:val="28"/>
        </w:rPr>
        <w:t xml:space="preserve">die </w:t>
      </w:r>
      <w:r w:rsidR="00324360">
        <w:rPr>
          <w:sz w:val="28"/>
          <w:szCs w:val="28"/>
        </w:rPr>
        <w:t>Koordinaten</w:t>
      </w:r>
      <w:r w:rsidR="00CA075A">
        <w:rPr>
          <w:sz w:val="28"/>
          <w:szCs w:val="28"/>
        </w:rPr>
        <w:t xml:space="preserve"> von </w:t>
      </w:r>
      <w:r w:rsidR="0065276F">
        <w:rPr>
          <w:sz w:val="28"/>
          <w:szCs w:val="28"/>
        </w:rPr>
        <w:t xml:space="preserve">Zeit </w:t>
      </w:r>
      <w:r w:rsidR="00CA075A">
        <w:rPr>
          <w:sz w:val="28"/>
          <w:szCs w:val="28"/>
        </w:rPr>
        <w:t>(</w:t>
      </w:r>
      <w:r w:rsidR="003437A3">
        <w:rPr>
          <w:sz w:val="28"/>
          <w:szCs w:val="28"/>
        </w:rPr>
        <w:t>zwischen Modern und Klassik</w:t>
      </w:r>
      <w:r w:rsidR="00CA075A">
        <w:rPr>
          <w:sz w:val="28"/>
          <w:szCs w:val="28"/>
        </w:rPr>
        <w:t xml:space="preserve"> ) </w:t>
      </w:r>
      <w:r w:rsidR="0065276F">
        <w:rPr>
          <w:sz w:val="28"/>
          <w:szCs w:val="28"/>
        </w:rPr>
        <w:t>und Raum</w:t>
      </w:r>
      <w:r w:rsidR="00CA075A">
        <w:rPr>
          <w:sz w:val="28"/>
          <w:szCs w:val="28"/>
        </w:rPr>
        <w:t xml:space="preserve"> (</w:t>
      </w:r>
      <w:r w:rsidR="003437A3">
        <w:rPr>
          <w:sz w:val="28"/>
          <w:szCs w:val="28"/>
        </w:rPr>
        <w:t>zwischen Europa und Japan</w:t>
      </w:r>
      <w:r w:rsidR="00CA075A">
        <w:rPr>
          <w:sz w:val="28"/>
          <w:szCs w:val="28"/>
        </w:rPr>
        <w:t>) der beiden Kulturen zu betrachten. Der erste Untersuchungspunkt ist die Frage</w:t>
      </w:r>
      <w:r w:rsidR="00D91550">
        <w:rPr>
          <w:sz w:val="28"/>
          <w:szCs w:val="28"/>
        </w:rPr>
        <w:t>stellung</w:t>
      </w:r>
      <w:r w:rsidR="00CA075A">
        <w:rPr>
          <w:sz w:val="28"/>
          <w:szCs w:val="28"/>
        </w:rPr>
        <w:t xml:space="preserve">, </w:t>
      </w:r>
      <w:r w:rsidR="00D91550">
        <w:rPr>
          <w:sz w:val="28"/>
          <w:szCs w:val="28"/>
        </w:rPr>
        <w:t xml:space="preserve">was </w:t>
      </w:r>
      <w:r w:rsidR="00CA075A">
        <w:rPr>
          <w:sz w:val="28"/>
          <w:szCs w:val="28"/>
        </w:rPr>
        <w:t>sich aus der Berührung von diesen zwei Tänzen</w:t>
      </w:r>
      <w:r w:rsidR="008E0B9C">
        <w:rPr>
          <w:sz w:val="28"/>
          <w:szCs w:val="28"/>
        </w:rPr>
        <w:t xml:space="preserve"> </w:t>
      </w:r>
      <w:r w:rsidR="00324360">
        <w:rPr>
          <w:sz w:val="28"/>
          <w:szCs w:val="28"/>
        </w:rPr>
        <w:t>ergeben</w:t>
      </w:r>
      <w:r w:rsidR="008E0B9C">
        <w:rPr>
          <w:rFonts w:hint="eastAsia"/>
          <w:sz w:val="28"/>
          <w:szCs w:val="28"/>
        </w:rPr>
        <w:t xml:space="preserve"> kann</w:t>
      </w:r>
      <w:r w:rsidR="00F06A6E">
        <w:rPr>
          <w:sz w:val="28"/>
          <w:szCs w:val="28"/>
        </w:rPr>
        <w:t xml:space="preserve">; </w:t>
      </w:r>
      <w:r w:rsidR="00D91550">
        <w:rPr>
          <w:sz w:val="28"/>
          <w:szCs w:val="28"/>
        </w:rPr>
        <w:t>Harmonie oder Krach, und wie?</w:t>
      </w:r>
    </w:p>
    <w:p w:rsidR="00F06A6E" w:rsidRDefault="00F06A6E" w:rsidP="00383D20">
      <w:pPr>
        <w:spacing w:after="0" w:line="240" w:lineRule="auto"/>
        <w:rPr>
          <w:sz w:val="28"/>
          <w:szCs w:val="28"/>
        </w:rPr>
      </w:pPr>
    </w:p>
    <w:p w:rsidR="00965546" w:rsidRDefault="00324360" w:rsidP="008D0DB0">
      <w:pPr>
        <w:rPr>
          <w:rFonts w:cs="Arial"/>
          <w:sz w:val="28"/>
          <w:szCs w:val="28"/>
        </w:rPr>
      </w:pPr>
      <w:r>
        <w:rPr>
          <w:rFonts w:hint="eastAsia"/>
          <w:sz w:val="28"/>
          <w:szCs w:val="28"/>
        </w:rPr>
        <w:t xml:space="preserve">Mein </w:t>
      </w:r>
      <w:r>
        <w:rPr>
          <w:sz w:val="28"/>
          <w:szCs w:val="28"/>
        </w:rPr>
        <w:t>H</w:t>
      </w:r>
      <w:r w:rsidR="00F06A6E" w:rsidRPr="008D0DB0">
        <w:rPr>
          <w:rFonts w:hint="eastAsia"/>
          <w:sz w:val="28"/>
          <w:szCs w:val="28"/>
        </w:rPr>
        <w:t>aupt</w:t>
      </w:r>
      <w:r>
        <w:rPr>
          <w:sz w:val="28"/>
          <w:szCs w:val="28"/>
        </w:rPr>
        <w:t>a</w:t>
      </w:r>
      <w:r w:rsidR="00F06A6E" w:rsidRPr="008D0DB0">
        <w:rPr>
          <w:rFonts w:hint="eastAsia"/>
          <w:sz w:val="28"/>
          <w:szCs w:val="28"/>
        </w:rPr>
        <w:t xml:space="preserve">ugenmerk richtet sich </w:t>
      </w:r>
      <w:r w:rsidR="00A71CA7" w:rsidRPr="008D0DB0">
        <w:rPr>
          <w:sz w:val="28"/>
          <w:szCs w:val="28"/>
        </w:rPr>
        <w:t xml:space="preserve">an </w:t>
      </w:r>
      <w:r w:rsidR="00F06A6E" w:rsidRPr="008D0DB0">
        <w:rPr>
          <w:sz w:val="28"/>
          <w:szCs w:val="28"/>
        </w:rPr>
        <w:t xml:space="preserve"> </w:t>
      </w:r>
      <w:r w:rsidR="00965546" w:rsidRPr="008D0DB0">
        <w:rPr>
          <w:sz w:val="28"/>
          <w:szCs w:val="28"/>
        </w:rPr>
        <w:t xml:space="preserve">eine Möglichkeit </w:t>
      </w:r>
      <w:r w:rsidR="00F06A6E" w:rsidRPr="008D0DB0">
        <w:rPr>
          <w:sz w:val="28"/>
          <w:szCs w:val="28"/>
        </w:rPr>
        <w:t>eine</w:t>
      </w:r>
      <w:r w:rsidR="00965546" w:rsidRPr="008D0DB0">
        <w:rPr>
          <w:sz w:val="28"/>
          <w:szCs w:val="28"/>
        </w:rPr>
        <w:t>r</w:t>
      </w:r>
      <w:r w:rsidR="00F06A6E" w:rsidRPr="008D0DB0">
        <w:rPr>
          <w:sz w:val="28"/>
          <w:szCs w:val="28"/>
        </w:rPr>
        <w:t xml:space="preserve"> absolute</w:t>
      </w:r>
      <w:r w:rsidR="00965546" w:rsidRPr="008D0DB0">
        <w:rPr>
          <w:sz w:val="28"/>
          <w:szCs w:val="28"/>
        </w:rPr>
        <w:t>n</w:t>
      </w:r>
      <w:r w:rsidR="00F06A6E" w:rsidRPr="008D0DB0">
        <w:rPr>
          <w:sz w:val="28"/>
          <w:szCs w:val="28"/>
        </w:rPr>
        <w:t xml:space="preserve"> </w:t>
      </w:r>
      <w:r w:rsidR="00A71CA7" w:rsidRPr="008D0DB0">
        <w:rPr>
          <w:sz w:val="28"/>
          <w:szCs w:val="28"/>
        </w:rPr>
        <w:t xml:space="preserve">Friede auf dem </w:t>
      </w:r>
      <w:r w:rsidRPr="008D0DB0">
        <w:rPr>
          <w:sz w:val="28"/>
          <w:szCs w:val="28"/>
        </w:rPr>
        <w:t>null</w:t>
      </w:r>
      <w:r w:rsidR="00A71CA7" w:rsidRPr="008D0DB0">
        <w:rPr>
          <w:sz w:val="28"/>
          <w:szCs w:val="28"/>
        </w:rPr>
        <w:t xml:space="preserve"> Grad der </w:t>
      </w:r>
      <w:r w:rsidR="00316DA0">
        <w:rPr>
          <w:sz w:val="28"/>
          <w:szCs w:val="28"/>
        </w:rPr>
        <w:t>Abweich</w:t>
      </w:r>
      <w:r w:rsidR="00965546" w:rsidRPr="008D0DB0">
        <w:rPr>
          <w:sz w:val="28"/>
          <w:szCs w:val="28"/>
        </w:rPr>
        <w:t xml:space="preserve">ung. Dies </w:t>
      </w:r>
      <w:r w:rsidR="00A71CA7" w:rsidRPr="008D0DB0">
        <w:rPr>
          <w:sz w:val="28"/>
          <w:szCs w:val="28"/>
        </w:rPr>
        <w:t xml:space="preserve">bedeutet nicht die </w:t>
      </w:r>
      <w:r w:rsidRPr="008D0DB0">
        <w:rPr>
          <w:sz w:val="28"/>
          <w:szCs w:val="28"/>
        </w:rPr>
        <w:t>Äußerlichkeit</w:t>
      </w:r>
      <w:r w:rsidR="00A71CA7" w:rsidRPr="008D0DB0">
        <w:rPr>
          <w:sz w:val="28"/>
          <w:szCs w:val="28"/>
        </w:rPr>
        <w:t xml:space="preserve">, sondern </w:t>
      </w:r>
      <w:r w:rsidR="0097174C">
        <w:rPr>
          <w:sz w:val="28"/>
          <w:szCs w:val="28"/>
        </w:rPr>
        <w:t>den inneren Zustand</w:t>
      </w:r>
      <w:r w:rsidR="0097174C">
        <w:rPr>
          <w:rFonts w:hint="eastAsia"/>
          <w:sz w:val="28"/>
          <w:szCs w:val="28"/>
        </w:rPr>
        <w:t>.</w:t>
      </w:r>
      <w:r w:rsidR="00A71CA7" w:rsidRPr="008D0DB0">
        <w:rPr>
          <w:sz w:val="28"/>
          <w:szCs w:val="28"/>
        </w:rPr>
        <w:t xml:space="preserve"> Dies</w:t>
      </w:r>
      <w:r w:rsidR="00CA3F16" w:rsidRPr="008D0DB0">
        <w:rPr>
          <w:sz w:val="28"/>
          <w:szCs w:val="28"/>
        </w:rPr>
        <w:t>e</w:t>
      </w:r>
      <w:r w:rsidR="00A71CA7" w:rsidRPr="008D0DB0">
        <w:rPr>
          <w:sz w:val="28"/>
          <w:szCs w:val="28"/>
        </w:rPr>
        <w:t>r Zustand ist gleich</w:t>
      </w:r>
      <w:r w:rsidR="00CA3F16" w:rsidRPr="008D0DB0">
        <w:rPr>
          <w:sz w:val="28"/>
          <w:szCs w:val="28"/>
        </w:rPr>
        <w:t xml:space="preserve">sam </w:t>
      </w:r>
      <w:r w:rsidR="00CA3F16" w:rsidRPr="00DF3ED1">
        <w:rPr>
          <w:color w:val="FF0000"/>
          <w:sz w:val="28"/>
          <w:szCs w:val="28"/>
        </w:rPr>
        <w:t xml:space="preserve"> </w:t>
      </w:r>
      <w:r w:rsidR="0097174C" w:rsidRPr="00324360">
        <w:rPr>
          <w:rFonts w:hint="eastAsia"/>
          <w:sz w:val="28"/>
          <w:szCs w:val="28"/>
        </w:rPr>
        <w:t>sich gengenseitig ausl</w:t>
      </w:r>
      <w:r w:rsidR="0097174C" w:rsidRPr="00324360">
        <w:rPr>
          <w:sz w:val="28"/>
          <w:szCs w:val="28"/>
        </w:rPr>
        <w:t xml:space="preserve">öschenden zwei </w:t>
      </w:r>
      <w:r w:rsidR="00CA3F16" w:rsidRPr="00324360">
        <w:rPr>
          <w:sz w:val="28"/>
          <w:szCs w:val="28"/>
        </w:rPr>
        <w:t>Wellen</w:t>
      </w:r>
      <w:r w:rsidR="0097174C" w:rsidRPr="00324360">
        <w:rPr>
          <w:sz w:val="28"/>
          <w:szCs w:val="28"/>
        </w:rPr>
        <w:t xml:space="preserve">. Dabei erreichen  Sinuskurven der Wellen unter bestimmen  Gegebenheiten wie Schwingung, Länge,  etc. formlich </w:t>
      </w:r>
      <w:r w:rsidR="0080151B" w:rsidRPr="00324360">
        <w:rPr>
          <w:sz w:val="28"/>
          <w:szCs w:val="28"/>
        </w:rPr>
        <w:t>den</w:t>
      </w:r>
      <w:r w:rsidR="0097174C" w:rsidRPr="00324360">
        <w:rPr>
          <w:sz w:val="28"/>
          <w:szCs w:val="28"/>
        </w:rPr>
        <w:t xml:space="preserve"> totalen Stillstand  und ruhen </w:t>
      </w:r>
      <w:r w:rsidR="0080151B" w:rsidRPr="00324360">
        <w:rPr>
          <w:sz w:val="28"/>
          <w:szCs w:val="28"/>
        </w:rPr>
        <w:t xml:space="preserve">mit einer perfekten Verschmelzung. </w:t>
      </w:r>
      <w:r w:rsidR="00965546" w:rsidRPr="00324360">
        <w:rPr>
          <w:rFonts w:cs="Arial"/>
          <w:sz w:val="28"/>
          <w:szCs w:val="28"/>
        </w:rPr>
        <w:t>We</w:t>
      </w:r>
      <w:r w:rsidR="0080151B" w:rsidRPr="00324360">
        <w:rPr>
          <w:rFonts w:cs="Arial"/>
          <w:sz w:val="28"/>
          <w:szCs w:val="28"/>
        </w:rPr>
        <w:t>nn die  sehr</w:t>
      </w:r>
      <w:r w:rsidR="0080151B">
        <w:rPr>
          <w:rFonts w:cs="Arial"/>
          <w:sz w:val="28"/>
          <w:szCs w:val="28"/>
        </w:rPr>
        <w:t xml:space="preserve"> </w:t>
      </w:r>
      <w:r w:rsidR="00965546" w:rsidRPr="008D0DB0">
        <w:rPr>
          <w:rFonts w:cs="Arial"/>
          <w:sz w:val="28"/>
          <w:szCs w:val="28"/>
        </w:rPr>
        <w:t xml:space="preserve">gegensätzlichen Tanzelementen und </w:t>
      </w:r>
      <w:r w:rsidR="0080151B">
        <w:rPr>
          <w:rFonts w:cs="Arial"/>
          <w:sz w:val="28"/>
          <w:szCs w:val="28"/>
        </w:rPr>
        <w:t xml:space="preserve">deren inhaltlichen </w:t>
      </w:r>
      <w:r w:rsidR="00965546" w:rsidRPr="008D0DB0">
        <w:rPr>
          <w:rFonts w:cs="Arial"/>
          <w:sz w:val="28"/>
          <w:szCs w:val="28"/>
        </w:rPr>
        <w:t xml:space="preserve">Vorstellungen in </w:t>
      </w:r>
      <w:r w:rsidR="00965546" w:rsidRPr="008D0DB0">
        <w:rPr>
          <w:rFonts w:cs="Arial"/>
          <w:sz w:val="28"/>
          <w:szCs w:val="28"/>
        </w:rPr>
        <w:lastRenderedPageBreak/>
        <w:t>Berührung k</w:t>
      </w:r>
      <w:r w:rsidR="00A9704B">
        <w:rPr>
          <w:rFonts w:cs="Arial"/>
          <w:sz w:val="28"/>
          <w:szCs w:val="28"/>
        </w:rPr>
        <w:t xml:space="preserve">ommen,  </w:t>
      </w:r>
      <w:r w:rsidR="0080151B">
        <w:rPr>
          <w:rFonts w:cs="Arial"/>
          <w:sz w:val="28"/>
          <w:szCs w:val="28"/>
        </w:rPr>
        <w:t xml:space="preserve">beeinflussen sie </w:t>
      </w:r>
      <w:r w:rsidR="00965546" w:rsidRPr="008D0DB0">
        <w:rPr>
          <w:rFonts w:cs="Arial"/>
          <w:sz w:val="28"/>
          <w:szCs w:val="28"/>
        </w:rPr>
        <w:t>gegenseitig</w:t>
      </w:r>
      <w:r w:rsidR="0080151B">
        <w:rPr>
          <w:rFonts w:cs="Arial"/>
          <w:sz w:val="28"/>
          <w:szCs w:val="28"/>
        </w:rPr>
        <w:t>? Werden die Energie der Tänze gegenseitig</w:t>
      </w:r>
      <w:r w:rsidR="00965546" w:rsidRPr="008D0DB0">
        <w:rPr>
          <w:rFonts w:cs="Arial"/>
          <w:sz w:val="28"/>
          <w:szCs w:val="28"/>
        </w:rPr>
        <w:t xml:space="preserve"> verstär</w:t>
      </w:r>
      <w:r w:rsidR="0080151B">
        <w:rPr>
          <w:rFonts w:cs="Arial"/>
          <w:sz w:val="28"/>
          <w:szCs w:val="28"/>
        </w:rPr>
        <w:t>kt, beeinträchtigt oder perfekt harmoniert</w:t>
      </w:r>
      <w:r w:rsidR="00965546" w:rsidRPr="008D0DB0">
        <w:rPr>
          <w:rFonts w:cs="Arial"/>
          <w:sz w:val="28"/>
          <w:szCs w:val="28"/>
        </w:rPr>
        <w:t xml:space="preserve"> </w:t>
      </w:r>
      <w:r w:rsidR="0080151B">
        <w:rPr>
          <w:rFonts w:cs="Arial"/>
          <w:sz w:val="28"/>
          <w:szCs w:val="28"/>
        </w:rPr>
        <w:t xml:space="preserve">werden </w:t>
      </w:r>
      <w:r w:rsidR="00965546" w:rsidRPr="008D0DB0">
        <w:rPr>
          <w:rFonts w:cs="Arial"/>
          <w:sz w:val="28"/>
          <w:szCs w:val="28"/>
        </w:rPr>
        <w:t>auf dem „0“ Grad</w:t>
      </w:r>
      <w:r w:rsidR="0080151B">
        <w:rPr>
          <w:rFonts w:cs="Arial"/>
          <w:sz w:val="28"/>
          <w:szCs w:val="28"/>
        </w:rPr>
        <w:t xml:space="preserve"> der Abweichung , ein Stillstand, die enorme</w:t>
      </w:r>
      <w:r w:rsidR="00965546" w:rsidRPr="008D0DB0">
        <w:rPr>
          <w:rFonts w:cs="Arial"/>
          <w:sz w:val="28"/>
          <w:szCs w:val="28"/>
        </w:rPr>
        <w:t xml:space="preserve"> statische </w:t>
      </w:r>
      <w:r w:rsidR="0080151B">
        <w:rPr>
          <w:rFonts w:cs="Arial"/>
          <w:sz w:val="28"/>
          <w:szCs w:val="28"/>
        </w:rPr>
        <w:t>Energie enthält?</w:t>
      </w:r>
    </w:p>
    <w:p w:rsidR="00F06A6E" w:rsidRPr="008D0DB0" w:rsidRDefault="008D0DB0" w:rsidP="008D0DB0">
      <w:pPr>
        <w:rPr>
          <w:rFonts w:ascii="Arial" w:hAnsi="Arial" w:cs="Arial"/>
          <w:sz w:val="28"/>
          <w:szCs w:val="28"/>
        </w:rPr>
      </w:pPr>
      <w:r>
        <w:rPr>
          <w:rFonts w:cs="Arial"/>
          <w:sz w:val="28"/>
          <w:szCs w:val="28"/>
        </w:rPr>
        <w:t>Um</w:t>
      </w:r>
      <w:r w:rsidR="00B8306E">
        <w:rPr>
          <w:rFonts w:cs="Arial"/>
          <w:sz w:val="28"/>
          <w:szCs w:val="28"/>
        </w:rPr>
        <w:t xml:space="preserve"> dieses Ziel zu erzielen, k</w:t>
      </w:r>
      <w:r w:rsidR="00B8306E">
        <w:rPr>
          <w:rFonts w:cs="Arial" w:hint="eastAsia"/>
          <w:sz w:val="28"/>
          <w:szCs w:val="28"/>
        </w:rPr>
        <w:t>ann</w:t>
      </w:r>
      <w:r w:rsidR="00B8306E">
        <w:rPr>
          <w:rFonts w:cs="Arial"/>
          <w:sz w:val="28"/>
          <w:szCs w:val="28"/>
        </w:rPr>
        <w:t xml:space="preserve"> die folgende</w:t>
      </w:r>
      <w:r>
        <w:rPr>
          <w:rFonts w:cs="Arial"/>
          <w:sz w:val="28"/>
          <w:szCs w:val="28"/>
        </w:rPr>
        <w:t xml:space="preserve"> experime</w:t>
      </w:r>
      <w:r w:rsidR="005205FB">
        <w:rPr>
          <w:rFonts w:cs="Arial"/>
          <w:sz w:val="28"/>
          <w:szCs w:val="28"/>
        </w:rPr>
        <w:t>ntale Vorgehensweise  unternommen</w:t>
      </w:r>
      <w:r>
        <w:rPr>
          <w:rFonts w:cs="Arial"/>
          <w:sz w:val="28"/>
          <w:szCs w:val="28"/>
        </w:rPr>
        <w:t xml:space="preserve"> werden:</w:t>
      </w:r>
    </w:p>
    <w:p w:rsidR="00C44C54" w:rsidRDefault="00D91550" w:rsidP="005250A5">
      <w:pPr>
        <w:pStyle w:val="Listenabsatz"/>
        <w:numPr>
          <w:ilvl w:val="0"/>
          <w:numId w:val="4"/>
        </w:numPr>
        <w:rPr>
          <w:rFonts w:cs="Arial"/>
          <w:sz w:val="28"/>
          <w:szCs w:val="28"/>
        </w:rPr>
      </w:pPr>
      <w:r w:rsidRPr="008D0DB0">
        <w:rPr>
          <w:sz w:val="28"/>
          <w:szCs w:val="28"/>
        </w:rPr>
        <w:t xml:space="preserve">Ist es möglich, </w:t>
      </w:r>
      <w:r w:rsidR="008E0B9C" w:rsidRPr="008D0DB0">
        <w:rPr>
          <w:rFonts w:hint="eastAsia"/>
          <w:sz w:val="28"/>
          <w:szCs w:val="28"/>
        </w:rPr>
        <w:t>die Bewegung der T</w:t>
      </w:r>
      <w:r w:rsidR="008E0B9C" w:rsidRPr="008D0DB0">
        <w:rPr>
          <w:sz w:val="28"/>
          <w:szCs w:val="28"/>
        </w:rPr>
        <w:t xml:space="preserve">änze </w:t>
      </w:r>
      <w:r w:rsidR="008E0B9C" w:rsidRPr="008D0DB0">
        <w:rPr>
          <w:rFonts w:cs="Arial"/>
          <w:sz w:val="28"/>
          <w:szCs w:val="28"/>
        </w:rPr>
        <w:t>als</w:t>
      </w:r>
      <w:r w:rsidR="008E0B9C" w:rsidRPr="008D0DB0">
        <w:rPr>
          <w:rFonts w:ascii="Arial" w:hAnsi="Arial" w:cs="Arial"/>
          <w:sz w:val="28"/>
          <w:szCs w:val="28"/>
        </w:rPr>
        <w:t xml:space="preserve"> </w:t>
      </w:r>
      <w:r w:rsidR="00B8306E">
        <w:rPr>
          <w:rFonts w:cs="Arial"/>
          <w:sz w:val="28"/>
          <w:szCs w:val="28"/>
        </w:rPr>
        <w:t>Identitätsmerkmale zu „zersetz</w:t>
      </w:r>
      <w:r w:rsidR="00B8306E">
        <w:rPr>
          <w:rFonts w:cs="Arial" w:hint="eastAsia"/>
          <w:sz w:val="28"/>
          <w:szCs w:val="28"/>
        </w:rPr>
        <w:t>en</w:t>
      </w:r>
      <w:r w:rsidR="008E0B9C" w:rsidRPr="008D0DB0">
        <w:rPr>
          <w:rFonts w:cs="Arial"/>
          <w:sz w:val="28"/>
          <w:szCs w:val="28"/>
        </w:rPr>
        <w:t xml:space="preserve">“  und  </w:t>
      </w:r>
      <w:r w:rsidR="008E0B9C" w:rsidRPr="00324360">
        <w:rPr>
          <w:rFonts w:cs="Arial"/>
          <w:sz w:val="28"/>
          <w:szCs w:val="28"/>
        </w:rPr>
        <w:t xml:space="preserve">in einer anderen Weise </w:t>
      </w:r>
      <w:r w:rsidR="001D57D0" w:rsidRPr="00324360">
        <w:rPr>
          <w:rFonts w:cs="Arial"/>
          <w:sz w:val="28"/>
          <w:szCs w:val="28"/>
        </w:rPr>
        <w:t xml:space="preserve">durch den </w:t>
      </w:r>
      <w:r w:rsidR="006622A7" w:rsidRPr="00324360">
        <w:rPr>
          <w:rFonts w:cs="Arial"/>
          <w:sz w:val="28"/>
          <w:szCs w:val="28"/>
        </w:rPr>
        <w:t xml:space="preserve">Einfluss oder die Berührung </w:t>
      </w:r>
      <w:r w:rsidR="00324360" w:rsidRPr="00324360">
        <w:rPr>
          <w:rFonts w:cs="Arial"/>
          <w:sz w:val="28"/>
          <w:szCs w:val="28"/>
        </w:rPr>
        <w:t>durch</w:t>
      </w:r>
      <w:r w:rsidR="00B8306E">
        <w:rPr>
          <w:rFonts w:cs="Arial"/>
          <w:sz w:val="28"/>
          <w:szCs w:val="28"/>
        </w:rPr>
        <w:t>/mi</w:t>
      </w:r>
      <w:r w:rsidR="00B8306E">
        <w:rPr>
          <w:rFonts w:cs="Arial" w:hint="eastAsia"/>
          <w:sz w:val="28"/>
          <w:szCs w:val="28"/>
        </w:rPr>
        <w:t xml:space="preserve">t </w:t>
      </w:r>
      <w:r w:rsidR="00B21614">
        <w:rPr>
          <w:rFonts w:cs="Arial" w:hint="eastAsia"/>
          <w:sz w:val="28"/>
          <w:szCs w:val="28"/>
        </w:rPr>
        <w:t>der jeweils anderen Art</w:t>
      </w:r>
      <w:r w:rsidR="006622A7" w:rsidRPr="00324360">
        <w:rPr>
          <w:rFonts w:cs="Arial"/>
          <w:sz w:val="28"/>
          <w:szCs w:val="28"/>
        </w:rPr>
        <w:t xml:space="preserve"> Tanz</w:t>
      </w:r>
      <w:r w:rsidR="001D57D0" w:rsidRPr="00324360">
        <w:rPr>
          <w:rFonts w:cs="Arial"/>
          <w:sz w:val="28"/>
          <w:szCs w:val="28"/>
        </w:rPr>
        <w:t xml:space="preserve"> </w:t>
      </w:r>
      <w:r w:rsidR="008E0B9C" w:rsidRPr="00324360">
        <w:rPr>
          <w:rFonts w:cs="Arial"/>
          <w:sz w:val="28"/>
          <w:szCs w:val="28"/>
        </w:rPr>
        <w:t>wieder zusammenzusetzt ?</w:t>
      </w:r>
      <w:r w:rsidR="00CB4789" w:rsidRPr="00324360">
        <w:rPr>
          <w:rFonts w:cs="Arial"/>
          <w:sz w:val="28"/>
          <w:szCs w:val="28"/>
        </w:rPr>
        <w:t xml:space="preserve"> Inwieweit kann der klassischen japanischen Tanz den zeitgenössischen Tanz</w:t>
      </w:r>
      <w:r w:rsidR="00B21614">
        <w:rPr>
          <w:rFonts w:cs="Arial" w:hint="eastAsia"/>
          <w:sz w:val="28"/>
          <w:szCs w:val="28"/>
        </w:rPr>
        <w:t xml:space="preserve"> in den Bereich von Rhythmus</w:t>
      </w:r>
      <w:r w:rsidR="00CB4789" w:rsidRPr="00324360">
        <w:rPr>
          <w:rFonts w:cs="Arial"/>
          <w:sz w:val="28"/>
          <w:szCs w:val="28"/>
        </w:rPr>
        <w:t xml:space="preserve"> </w:t>
      </w:r>
      <w:r w:rsidR="00B21614">
        <w:rPr>
          <w:rFonts w:cs="Arial" w:hint="eastAsia"/>
          <w:sz w:val="28"/>
          <w:szCs w:val="28"/>
        </w:rPr>
        <w:t xml:space="preserve">und Ausdruck </w:t>
      </w:r>
      <w:r w:rsidR="00CB4789" w:rsidRPr="00324360">
        <w:rPr>
          <w:rFonts w:cs="Arial"/>
          <w:sz w:val="28"/>
          <w:szCs w:val="28"/>
        </w:rPr>
        <w:t>beeinflussen</w:t>
      </w:r>
      <w:r w:rsidR="005205FB" w:rsidRPr="00324360">
        <w:rPr>
          <w:rFonts w:cs="Arial"/>
          <w:sz w:val="28"/>
          <w:szCs w:val="28"/>
        </w:rPr>
        <w:t xml:space="preserve">, und vice versa </w:t>
      </w:r>
      <w:r w:rsidR="00CB4789" w:rsidRPr="00324360">
        <w:rPr>
          <w:rFonts w:cs="Arial"/>
          <w:sz w:val="28"/>
          <w:szCs w:val="28"/>
        </w:rPr>
        <w:t xml:space="preserve">? </w:t>
      </w:r>
    </w:p>
    <w:p w:rsidR="005250A5" w:rsidRPr="00544552" w:rsidRDefault="009655D3" w:rsidP="009655D3">
      <w:pPr>
        <w:pStyle w:val="Listenabsatz"/>
        <w:ind w:left="1065"/>
        <w:rPr>
          <w:rFonts w:cs="Arial"/>
          <w:sz w:val="28"/>
          <w:szCs w:val="28"/>
        </w:rPr>
      </w:pPr>
      <w:r w:rsidRPr="00544552">
        <w:rPr>
          <w:rFonts w:hint="eastAsia"/>
          <w:sz w:val="28"/>
          <w:szCs w:val="28"/>
        </w:rPr>
        <w:t xml:space="preserve">Zum Beispiel: </w:t>
      </w:r>
      <w:r w:rsidR="005250A5" w:rsidRPr="00544552">
        <w:rPr>
          <w:rFonts w:hint="eastAsia"/>
          <w:sz w:val="28"/>
          <w:szCs w:val="28"/>
        </w:rPr>
        <w:t xml:space="preserve">Die </w:t>
      </w:r>
      <w:r w:rsidR="005250A5" w:rsidRPr="00544552">
        <w:rPr>
          <w:sz w:val="28"/>
          <w:szCs w:val="28"/>
        </w:rPr>
        <w:t xml:space="preserve"> Japanische Musik für Kabuki-Tanz beginnt mit einem Auftakt, während europäische Tänze oft mit einem vollständigen </w:t>
      </w:r>
      <w:hyperlink r:id="rId8" w:tooltip="Takt (Musik)" w:history="1">
        <w:r w:rsidR="005250A5" w:rsidRPr="00544552">
          <w:rPr>
            <w:rStyle w:val="Hyperlink"/>
            <w:color w:val="auto"/>
            <w:sz w:val="28"/>
            <w:szCs w:val="28"/>
            <w:u w:val="none"/>
          </w:rPr>
          <w:t>Takt</w:t>
        </w:r>
      </w:hyperlink>
      <w:r w:rsidR="005250A5" w:rsidRPr="00544552">
        <w:rPr>
          <w:sz w:val="28"/>
          <w:szCs w:val="28"/>
        </w:rPr>
        <w:t xml:space="preserve"> </w:t>
      </w:r>
      <w:r w:rsidR="00C44C54" w:rsidRPr="00544552">
        <w:rPr>
          <w:sz w:val="28"/>
          <w:szCs w:val="28"/>
        </w:rPr>
        <w:t>beginnt.</w:t>
      </w:r>
    </w:p>
    <w:p w:rsidR="00C44C54" w:rsidRPr="00C44C54" w:rsidRDefault="008E0B9C" w:rsidP="00C44C54">
      <w:pPr>
        <w:pStyle w:val="Listenabsatz"/>
        <w:numPr>
          <w:ilvl w:val="0"/>
          <w:numId w:val="4"/>
        </w:numPr>
        <w:rPr>
          <w:rFonts w:cs="Arial"/>
          <w:sz w:val="28"/>
          <w:szCs w:val="28"/>
        </w:rPr>
      </w:pPr>
      <w:r w:rsidRPr="00324360">
        <w:rPr>
          <w:rFonts w:cs="Arial"/>
          <w:sz w:val="28"/>
          <w:szCs w:val="28"/>
        </w:rPr>
        <w:t xml:space="preserve">Kann diese Vorgehensweise </w:t>
      </w:r>
      <w:r w:rsidR="00C33AFE" w:rsidRPr="00324360">
        <w:rPr>
          <w:rFonts w:cs="Arial"/>
          <w:sz w:val="28"/>
          <w:szCs w:val="28"/>
        </w:rPr>
        <w:t xml:space="preserve"> die </w:t>
      </w:r>
      <w:r w:rsidR="00CB4789" w:rsidRPr="00324360">
        <w:rPr>
          <w:rFonts w:cs="Arial"/>
          <w:sz w:val="28"/>
          <w:szCs w:val="28"/>
        </w:rPr>
        <w:t xml:space="preserve">japanische </w:t>
      </w:r>
      <w:r w:rsidR="00C33AFE" w:rsidRPr="00324360">
        <w:rPr>
          <w:rFonts w:cs="Arial"/>
          <w:sz w:val="28"/>
          <w:szCs w:val="28"/>
        </w:rPr>
        <w:t>Tanzbewegung und</w:t>
      </w:r>
      <w:r w:rsidRPr="00324360">
        <w:rPr>
          <w:rFonts w:cs="Arial"/>
          <w:sz w:val="28"/>
          <w:szCs w:val="28"/>
        </w:rPr>
        <w:t xml:space="preserve"> die Vorstellung (repräsentative Darstellung</w:t>
      </w:r>
      <w:r w:rsidR="00B21614">
        <w:rPr>
          <w:rFonts w:cs="Arial" w:hint="eastAsia"/>
          <w:sz w:val="28"/>
          <w:szCs w:val="28"/>
        </w:rPr>
        <w:t xml:space="preserve"> wie Pantomime</w:t>
      </w:r>
      <w:r w:rsidRPr="00324360">
        <w:rPr>
          <w:rFonts w:cs="Arial"/>
          <w:sz w:val="28"/>
          <w:szCs w:val="28"/>
        </w:rPr>
        <w:t>) brechen</w:t>
      </w:r>
      <w:r w:rsidR="00C33AFE" w:rsidRPr="00324360">
        <w:rPr>
          <w:rFonts w:cs="Arial"/>
          <w:sz w:val="28"/>
          <w:szCs w:val="28"/>
        </w:rPr>
        <w:t xml:space="preserve"> und </w:t>
      </w:r>
      <w:r w:rsidR="001D57D0" w:rsidRPr="00324360">
        <w:rPr>
          <w:rFonts w:cs="Arial"/>
          <w:sz w:val="28"/>
          <w:szCs w:val="28"/>
        </w:rPr>
        <w:t>weiter</w:t>
      </w:r>
      <w:r w:rsidR="00C33AFE" w:rsidRPr="00324360">
        <w:rPr>
          <w:rFonts w:cs="Arial"/>
          <w:sz w:val="28"/>
          <w:szCs w:val="28"/>
        </w:rPr>
        <w:t xml:space="preserve"> abstrahieren</w:t>
      </w:r>
      <w:r w:rsidRPr="00324360">
        <w:rPr>
          <w:rFonts w:cs="Arial"/>
          <w:sz w:val="28"/>
          <w:szCs w:val="28"/>
        </w:rPr>
        <w:t xml:space="preserve">, die in </w:t>
      </w:r>
      <w:r w:rsidR="00B21614">
        <w:rPr>
          <w:rFonts w:cs="Arial"/>
          <w:sz w:val="28"/>
          <w:szCs w:val="28"/>
        </w:rPr>
        <w:t xml:space="preserve">Japan im Lauf der Zeit </w:t>
      </w:r>
      <w:r w:rsidR="00B21614">
        <w:rPr>
          <w:rFonts w:cs="Arial" w:hint="eastAsia"/>
          <w:sz w:val="28"/>
          <w:szCs w:val="28"/>
        </w:rPr>
        <w:t xml:space="preserve">von </w:t>
      </w:r>
      <w:r w:rsidRPr="00324360">
        <w:rPr>
          <w:rFonts w:cs="Arial"/>
          <w:sz w:val="28"/>
          <w:szCs w:val="28"/>
        </w:rPr>
        <w:t>mehr</w:t>
      </w:r>
      <w:r w:rsidR="00C07696" w:rsidRPr="00324360">
        <w:rPr>
          <w:rFonts w:cs="Arial"/>
          <w:sz w:val="28"/>
          <w:szCs w:val="28"/>
        </w:rPr>
        <w:t xml:space="preserve"> als 400 Jahren von Generation zu Generation tradiert und vervollständigt sind</w:t>
      </w:r>
      <w:r w:rsidR="00C07696" w:rsidRPr="00544552">
        <w:rPr>
          <w:rFonts w:cs="Arial"/>
          <w:sz w:val="28"/>
          <w:szCs w:val="28"/>
        </w:rPr>
        <w:t xml:space="preserve">? </w:t>
      </w:r>
      <w:r w:rsidR="00C44C54" w:rsidRPr="00544552">
        <w:rPr>
          <w:sz w:val="28"/>
          <w:szCs w:val="28"/>
        </w:rPr>
        <w:t xml:space="preserve">Bei der </w:t>
      </w:r>
      <w:r w:rsidR="00C44C54" w:rsidRPr="00544552">
        <w:rPr>
          <w:rFonts w:hint="eastAsia"/>
          <w:sz w:val="28"/>
          <w:szCs w:val="28"/>
        </w:rPr>
        <w:t>B</w:t>
      </w:r>
      <w:r w:rsidR="00C44C54" w:rsidRPr="00544552">
        <w:rPr>
          <w:sz w:val="28"/>
          <w:szCs w:val="28"/>
        </w:rPr>
        <w:t>ewegung</w:t>
      </w:r>
      <w:r w:rsidR="00C44C54" w:rsidRPr="00544552">
        <w:rPr>
          <w:rFonts w:hint="eastAsia"/>
          <w:sz w:val="28"/>
          <w:szCs w:val="28"/>
        </w:rPr>
        <w:t xml:space="preserve"> des</w:t>
      </w:r>
      <w:r w:rsidR="00C44C54" w:rsidRPr="00544552">
        <w:rPr>
          <w:sz w:val="28"/>
          <w:szCs w:val="28"/>
        </w:rPr>
        <w:t xml:space="preserve"> Kabuki Tanz</w:t>
      </w:r>
      <w:r w:rsidR="00C44C54" w:rsidRPr="00544552">
        <w:rPr>
          <w:rFonts w:hint="eastAsia"/>
          <w:sz w:val="28"/>
          <w:szCs w:val="28"/>
        </w:rPr>
        <w:t xml:space="preserve">es </w:t>
      </w:r>
      <w:r w:rsidR="00C44C54" w:rsidRPr="00544552">
        <w:rPr>
          <w:sz w:val="28"/>
          <w:szCs w:val="28"/>
        </w:rPr>
        <w:t xml:space="preserve"> z.B. rollt man nicht so viel und heftig auf dem Boden der Bühne. Bewegung fließt mehr, als dass sie sich abrupt in eine andere Richtung und </w:t>
      </w:r>
      <w:r w:rsidR="00544552" w:rsidRPr="00544552">
        <w:rPr>
          <w:sz w:val="28"/>
          <w:szCs w:val="28"/>
        </w:rPr>
        <w:t xml:space="preserve">expressive </w:t>
      </w:r>
      <w:r w:rsidR="00C44C54" w:rsidRPr="00544552">
        <w:rPr>
          <w:sz w:val="28"/>
          <w:szCs w:val="28"/>
        </w:rPr>
        <w:t>Stimmung verändert</w:t>
      </w:r>
      <w:r w:rsidR="009655D3" w:rsidRPr="00544552">
        <w:rPr>
          <w:rFonts w:hint="eastAsia"/>
          <w:sz w:val="28"/>
          <w:szCs w:val="28"/>
        </w:rPr>
        <w:t xml:space="preserve"> wie </w:t>
      </w:r>
      <w:r w:rsidR="00544552" w:rsidRPr="00544552">
        <w:rPr>
          <w:sz w:val="28"/>
          <w:szCs w:val="28"/>
        </w:rPr>
        <w:t xml:space="preserve">sie </w:t>
      </w:r>
      <w:r w:rsidR="009655D3" w:rsidRPr="00544552">
        <w:rPr>
          <w:sz w:val="28"/>
          <w:szCs w:val="28"/>
        </w:rPr>
        <w:t>beim</w:t>
      </w:r>
      <w:r w:rsidR="009655D3" w:rsidRPr="00544552">
        <w:rPr>
          <w:rFonts w:hint="eastAsia"/>
          <w:sz w:val="28"/>
          <w:szCs w:val="28"/>
        </w:rPr>
        <w:t xml:space="preserve"> zeitgen</w:t>
      </w:r>
      <w:r w:rsidR="009655D3" w:rsidRPr="00544552">
        <w:rPr>
          <w:sz w:val="28"/>
          <w:szCs w:val="28"/>
        </w:rPr>
        <w:t>össischen Tanz</w:t>
      </w:r>
      <w:r w:rsidR="00544552" w:rsidRPr="00544552">
        <w:rPr>
          <w:sz w:val="28"/>
          <w:szCs w:val="28"/>
        </w:rPr>
        <w:t xml:space="preserve"> zu sehen ist</w:t>
      </w:r>
      <w:r w:rsidR="009655D3" w:rsidRPr="00544552">
        <w:rPr>
          <w:sz w:val="28"/>
          <w:szCs w:val="28"/>
        </w:rPr>
        <w:t>.</w:t>
      </w:r>
      <w:r w:rsidR="009655D3">
        <w:rPr>
          <w:color w:val="FF0000"/>
          <w:sz w:val="28"/>
          <w:szCs w:val="28"/>
        </w:rPr>
        <w:t xml:space="preserve"> </w:t>
      </w:r>
    </w:p>
    <w:p w:rsidR="008E0B9C" w:rsidRPr="00C44C54" w:rsidRDefault="005205FB" w:rsidP="00C44C54">
      <w:pPr>
        <w:pStyle w:val="Listenabsatz"/>
        <w:numPr>
          <w:ilvl w:val="0"/>
          <w:numId w:val="4"/>
        </w:numPr>
        <w:rPr>
          <w:rFonts w:cs="Arial"/>
          <w:sz w:val="28"/>
          <w:szCs w:val="28"/>
        </w:rPr>
      </w:pPr>
      <w:r w:rsidRPr="008D0DB0">
        <w:rPr>
          <w:rFonts w:cs="Arial"/>
          <w:sz w:val="28"/>
          <w:szCs w:val="28"/>
        </w:rPr>
        <w:t>Kann dieses Experiment ein neu</w:t>
      </w:r>
      <w:r w:rsidRPr="003437A3">
        <w:rPr>
          <w:rFonts w:cs="Arial"/>
          <w:sz w:val="28"/>
          <w:szCs w:val="28"/>
        </w:rPr>
        <w:t>es</w:t>
      </w:r>
      <w:r>
        <w:rPr>
          <w:rFonts w:cs="Arial"/>
          <w:sz w:val="28"/>
          <w:szCs w:val="28"/>
        </w:rPr>
        <w:t xml:space="preserve"> Tanzvokabular entwickeln</w:t>
      </w:r>
      <w:r w:rsidRPr="008D0DB0">
        <w:rPr>
          <w:rFonts w:cs="Arial"/>
          <w:sz w:val="28"/>
          <w:szCs w:val="28"/>
        </w:rPr>
        <w:t>?</w:t>
      </w:r>
      <w:r w:rsidR="00C44C54">
        <w:rPr>
          <w:rFonts w:cs="Arial" w:hint="eastAsia"/>
          <w:sz w:val="28"/>
          <w:szCs w:val="28"/>
        </w:rPr>
        <w:t xml:space="preserve"> </w:t>
      </w:r>
      <w:r w:rsidR="00C44C54" w:rsidRPr="00544552">
        <w:rPr>
          <w:sz w:val="28"/>
          <w:szCs w:val="28"/>
        </w:rPr>
        <w:t xml:space="preserve">Normalerweise zeigt man beim Kabuki-Tanz kein Brechen, keine experimentelle Hinterbühnen-Bewegung </w:t>
      </w:r>
      <w:r w:rsidR="009655D3" w:rsidRPr="00544552">
        <w:rPr>
          <w:sz w:val="28"/>
          <w:szCs w:val="28"/>
        </w:rPr>
        <w:t>wie bei einer Probe</w:t>
      </w:r>
      <w:r w:rsidR="00C44C54" w:rsidRPr="00544552">
        <w:rPr>
          <w:rFonts w:hint="eastAsia"/>
          <w:sz w:val="28"/>
          <w:szCs w:val="28"/>
        </w:rPr>
        <w:t>.</w:t>
      </w:r>
    </w:p>
    <w:p w:rsidR="00181FCF" w:rsidRPr="005205FB" w:rsidRDefault="006622A7" w:rsidP="005205FB">
      <w:pPr>
        <w:pStyle w:val="Listenabsatz"/>
        <w:numPr>
          <w:ilvl w:val="0"/>
          <w:numId w:val="4"/>
        </w:numPr>
        <w:rPr>
          <w:rFonts w:cs="Arial"/>
          <w:sz w:val="28"/>
          <w:szCs w:val="28"/>
        </w:rPr>
      </w:pPr>
      <w:r>
        <w:rPr>
          <w:rFonts w:cs="Arial"/>
          <w:sz w:val="28"/>
          <w:szCs w:val="28"/>
        </w:rPr>
        <w:t>Sind die Abstraktheit und die Repräsentati</w:t>
      </w:r>
      <w:r w:rsidR="005205FB">
        <w:rPr>
          <w:rFonts w:cs="Arial"/>
          <w:sz w:val="28"/>
          <w:szCs w:val="28"/>
        </w:rPr>
        <w:t>ve Bewegung des Tanzes als Merk</w:t>
      </w:r>
      <w:r>
        <w:rPr>
          <w:rFonts w:cs="Arial"/>
          <w:sz w:val="28"/>
          <w:szCs w:val="28"/>
        </w:rPr>
        <w:t xml:space="preserve">mal </w:t>
      </w:r>
      <w:r w:rsidR="00CB4789">
        <w:rPr>
          <w:rFonts w:cs="Arial"/>
          <w:sz w:val="28"/>
          <w:szCs w:val="28"/>
        </w:rPr>
        <w:t xml:space="preserve">jeweils </w:t>
      </w:r>
      <w:r>
        <w:rPr>
          <w:rFonts w:cs="Arial"/>
          <w:sz w:val="28"/>
          <w:szCs w:val="28"/>
        </w:rPr>
        <w:t>der Modernität und Tradition zu</w:t>
      </w:r>
      <w:r w:rsidR="00B21614">
        <w:rPr>
          <w:rFonts w:cs="Arial"/>
          <w:sz w:val="28"/>
          <w:szCs w:val="28"/>
        </w:rPr>
        <w:t xml:space="preserve"> </w:t>
      </w:r>
      <w:r w:rsidR="00B21614">
        <w:rPr>
          <w:rFonts w:cs="Arial" w:hint="eastAsia"/>
          <w:sz w:val="28"/>
          <w:szCs w:val="28"/>
        </w:rPr>
        <w:t>verstehen</w:t>
      </w:r>
      <w:r>
        <w:rPr>
          <w:rFonts w:cs="Arial"/>
          <w:sz w:val="28"/>
          <w:szCs w:val="28"/>
        </w:rPr>
        <w:t>?</w:t>
      </w:r>
      <w:r w:rsidR="00181FCF">
        <w:rPr>
          <w:rFonts w:cs="Arial"/>
          <w:sz w:val="28"/>
          <w:szCs w:val="28"/>
        </w:rPr>
        <w:t xml:space="preserve"> Wegen des ganzheitlich erweiterten unseren Lebensumfeld</w:t>
      </w:r>
      <w:r w:rsidR="00B21614">
        <w:rPr>
          <w:rFonts w:cs="Arial" w:hint="eastAsia"/>
          <w:sz w:val="28"/>
          <w:szCs w:val="28"/>
        </w:rPr>
        <w:t>s</w:t>
      </w:r>
      <w:r w:rsidR="00181FCF">
        <w:rPr>
          <w:rFonts w:cs="Arial"/>
          <w:sz w:val="28"/>
          <w:szCs w:val="28"/>
        </w:rPr>
        <w:t xml:space="preserve"> gilt es auch all inklusiven Verstand der nonverbalen und nicht Kulturspezifis</w:t>
      </w:r>
      <w:r w:rsidR="00CB4789">
        <w:rPr>
          <w:rFonts w:cs="Arial"/>
          <w:sz w:val="28"/>
          <w:szCs w:val="28"/>
        </w:rPr>
        <w:t>chen Ausdrucksmittel zu finden?</w:t>
      </w:r>
      <w:r w:rsidR="00181FCF">
        <w:rPr>
          <w:rFonts w:cs="Arial"/>
          <w:sz w:val="28"/>
          <w:szCs w:val="28"/>
        </w:rPr>
        <w:t xml:space="preserve"> Oder wie tief wird die Abstraktion doch auf  der Tradition basiert?</w:t>
      </w:r>
      <w:r w:rsidR="00DF3ED1">
        <w:rPr>
          <w:rFonts w:cs="Arial"/>
          <w:sz w:val="28"/>
          <w:szCs w:val="28"/>
        </w:rPr>
        <w:t xml:space="preserve"> Ist die Inspiration zum Abstraktionsprozess immer noch mit der </w:t>
      </w:r>
      <w:r w:rsidR="00324360">
        <w:rPr>
          <w:rFonts w:cs="Arial"/>
          <w:sz w:val="28"/>
          <w:szCs w:val="28"/>
        </w:rPr>
        <w:t>konkret</w:t>
      </w:r>
      <w:r w:rsidR="00C01D18">
        <w:rPr>
          <w:rFonts w:cs="Arial"/>
          <w:sz w:val="28"/>
          <w:szCs w:val="28"/>
        </w:rPr>
        <w:t>en</w:t>
      </w:r>
      <w:r w:rsidR="00DF3ED1">
        <w:rPr>
          <w:rFonts w:cs="Arial"/>
          <w:sz w:val="28"/>
          <w:szCs w:val="28"/>
        </w:rPr>
        <w:t xml:space="preserve"> Vorstellung verbunden?</w:t>
      </w:r>
    </w:p>
    <w:p w:rsidR="00D24655" w:rsidRDefault="00324360" w:rsidP="001D57D0">
      <w:pPr>
        <w:rPr>
          <w:rFonts w:cs="Arial"/>
          <w:b/>
          <w:sz w:val="28"/>
          <w:szCs w:val="28"/>
        </w:rPr>
      </w:pPr>
      <w:r w:rsidRPr="001D57D0">
        <w:rPr>
          <w:rFonts w:cs="Arial"/>
          <w:b/>
          <w:sz w:val="28"/>
          <w:szCs w:val="28"/>
        </w:rPr>
        <w:lastRenderedPageBreak/>
        <w:t>Musik</w:t>
      </w:r>
      <w:r w:rsidR="001D57D0" w:rsidRPr="001D57D0">
        <w:rPr>
          <w:rFonts w:cs="Arial"/>
          <w:b/>
          <w:sz w:val="28"/>
          <w:szCs w:val="28"/>
        </w:rPr>
        <w:t xml:space="preserve"> und Tanz:</w:t>
      </w:r>
    </w:p>
    <w:p w:rsidR="00181FCF" w:rsidRPr="00D24655" w:rsidRDefault="001D57D0" w:rsidP="001D57D0">
      <w:pPr>
        <w:rPr>
          <w:rFonts w:cs="Arial"/>
          <w:b/>
          <w:sz w:val="28"/>
          <w:szCs w:val="28"/>
        </w:rPr>
      </w:pPr>
      <w:r w:rsidRPr="001D57D0">
        <w:rPr>
          <w:rFonts w:cs="Arial"/>
          <w:sz w:val="28"/>
          <w:szCs w:val="28"/>
        </w:rPr>
        <w:t>Wie intensiv können Musik und Tanz  voneinander abhängen?  Können sie gegenseitig als Katalysator wirken?</w:t>
      </w:r>
    </w:p>
    <w:p w:rsidR="001D57D0" w:rsidRPr="00324360" w:rsidRDefault="00A56F1E" w:rsidP="001D57D0">
      <w:pPr>
        <w:rPr>
          <w:rFonts w:cs="Arial"/>
          <w:b/>
          <w:sz w:val="28"/>
          <w:szCs w:val="28"/>
        </w:rPr>
      </w:pPr>
      <w:r w:rsidRPr="006622A7">
        <w:rPr>
          <w:rFonts w:cs="Arial"/>
          <w:b/>
          <w:sz w:val="28"/>
          <w:szCs w:val="28"/>
        </w:rPr>
        <w:t xml:space="preserve">Theatralische </w:t>
      </w:r>
      <w:r w:rsidR="001D57D0" w:rsidRPr="006622A7">
        <w:rPr>
          <w:rFonts w:cs="Arial"/>
          <w:b/>
          <w:sz w:val="28"/>
          <w:szCs w:val="28"/>
        </w:rPr>
        <w:t>Elemente wie Sprache</w:t>
      </w:r>
      <w:r w:rsidR="001D57D0" w:rsidRPr="00324360">
        <w:rPr>
          <w:rFonts w:cs="Arial"/>
          <w:b/>
          <w:sz w:val="28"/>
          <w:szCs w:val="28"/>
        </w:rPr>
        <w:t>, Requisiten, Kostüme, Licht, Hintergrund etc.:</w:t>
      </w:r>
    </w:p>
    <w:p w:rsidR="00544552" w:rsidRDefault="001D57D0" w:rsidP="00544552">
      <w:pPr>
        <w:rPr>
          <w:rFonts w:cs="Arial"/>
          <w:sz w:val="28"/>
          <w:szCs w:val="28"/>
        </w:rPr>
      </w:pPr>
      <w:r w:rsidRPr="006622A7">
        <w:rPr>
          <w:rFonts w:cs="Arial"/>
          <w:sz w:val="28"/>
          <w:szCs w:val="28"/>
        </w:rPr>
        <w:t xml:space="preserve">Können die exotischen </w:t>
      </w:r>
      <w:r w:rsidR="00A56F1E">
        <w:rPr>
          <w:rFonts w:cs="Arial"/>
          <w:sz w:val="28"/>
          <w:szCs w:val="28"/>
        </w:rPr>
        <w:t xml:space="preserve">japanische </w:t>
      </w:r>
      <w:r w:rsidRPr="006622A7">
        <w:rPr>
          <w:rFonts w:cs="Arial"/>
          <w:sz w:val="28"/>
          <w:szCs w:val="28"/>
        </w:rPr>
        <w:t xml:space="preserve">Elemente wie </w:t>
      </w:r>
      <w:r w:rsidRPr="00324360">
        <w:rPr>
          <w:rFonts w:cs="Arial"/>
          <w:sz w:val="28"/>
          <w:szCs w:val="28"/>
        </w:rPr>
        <w:t xml:space="preserve">spezielle </w:t>
      </w:r>
      <w:r w:rsidRPr="006622A7">
        <w:rPr>
          <w:rFonts w:cs="Arial"/>
          <w:sz w:val="28"/>
          <w:szCs w:val="28"/>
        </w:rPr>
        <w:t>Sprach</w:t>
      </w:r>
      <w:r w:rsidR="00C01D18">
        <w:rPr>
          <w:rFonts w:cs="Arial"/>
          <w:sz w:val="28"/>
          <w:szCs w:val="28"/>
        </w:rPr>
        <w:t>e nach der  Art  Kabuki-Theater</w:t>
      </w:r>
      <w:r w:rsidR="009655D3">
        <w:rPr>
          <w:rFonts w:cs="Arial"/>
          <w:sz w:val="28"/>
          <w:szCs w:val="28"/>
        </w:rPr>
        <w:t>, Kimono (japanische Gewänder), Requisiten etc.</w:t>
      </w:r>
      <w:r w:rsidRPr="006622A7">
        <w:rPr>
          <w:rFonts w:cs="Arial"/>
          <w:sz w:val="28"/>
          <w:szCs w:val="28"/>
        </w:rPr>
        <w:t xml:space="preserve"> dem Zuschauer eine Möglichkeit geben, seine Vorstellungskraft zu stimulieren, d.h. dass er unbekannte Erscheinungen auf seine Weise wahrnehmen  und</w:t>
      </w:r>
      <w:r w:rsidR="005205FB">
        <w:rPr>
          <w:rFonts w:cs="Arial"/>
          <w:sz w:val="28"/>
          <w:szCs w:val="28"/>
        </w:rPr>
        <w:t xml:space="preserve"> für sich</w:t>
      </w:r>
      <w:r w:rsidRPr="006622A7">
        <w:rPr>
          <w:rFonts w:cs="Arial"/>
          <w:sz w:val="28"/>
          <w:szCs w:val="28"/>
        </w:rPr>
        <w:t xml:space="preserve"> interpretieren</w:t>
      </w:r>
      <w:r w:rsidR="00CB4789">
        <w:rPr>
          <w:rFonts w:cs="Arial"/>
          <w:sz w:val="28"/>
          <w:szCs w:val="28"/>
        </w:rPr>
        <w:t xml:space="preserve"> kann, somit er selbst als</w:t>
      </w:r>
      <w:r w:rsidR="005205FB">
        <w:rPr>
          <w:rFonts w:cs="Arial"/>
          <w:sz w:val="28"/>
          <w:szCs w:val="28"/>
        </w:rPr>
        <w:t xml:space="preserve"> </w:t>
      </w:r>
      <w:r w:rsidR="00CB4789">
        <w:rPr>
          <w:rFonts w:cs="Arial"/>
          <w:sz w:val="28"/>
          <w:szCs w:val="28"/>
        </w:rPr>
        <w:t xml:space="preserve"> </w:t>
      </w:r>
      <w:r w:rsidR="00C01D18">
        <w:rPr>
          <w:rFonts w:cs="Arial"/>
          <w:sz w:val="28"/>
          <w:szCs w:val="28"/>
        </w:rPr>
        <w:t>Akteur</w:t>
      </w:r>
      <w:r w:rsidR="005205FB">
        <w:rPr>
          <w:rFonts w:cs="Arial"/>
          <w:sz w:val="28"/>
          <w:szCs w:val="28"/>
        </w:rPr>
        <w:t xml:space="preserve"> der </w:t>
      </w:r>
      <w:r w:rsidR="00A56F1E">
        <w:rPr>
          <w:rFonts w:cs="Arial"/>
          <w:sz w:val="28"/>
          <w:szCs w:val="28"/>
        </w:rPr>
        <w:t xml:space="preserve">Rezeption </w:t>
      </w:r>
      <w:r w:rsidR="00CB4789">
        <w:rPr>
          <w:rFonts w:cs="Arial"/>
          <w:sz w:val="28"/>
          <w:szCs w:val="28"/>
        </w:rPr>
        <w:t xml:space="preserve">in die </w:t>
      </w:r>
      <w:r w:rsidRPr="006622A7">
        <w:rPr>
          <w:rFonts w:cs="Arial"/>
          <w:sz w:val="28"/>
          <w:szCs w:val="28"/>
        </w:rPr>
        <w:t xml:space="preserve">Performance integriert wird. </w:t>
      </w:r>
    </w:p>
    <w:p w:rsidR="00544552" w:rsidRDefault="00115FED" w:rsidP="00DC11F0">
      <w:pPr>
        <w:spacing w:after="0" w:line="240" w:lineRule="auto"/>
        <w:rPr>
          <w:rFonts w:cs="Arial"/>
          <w:b/>
          <w:sz w:val="36"/>
          <w:szCs w:val="36"/>
        </w:rPr>
      </w:pPr>
      <w:r w:rsidRPr="00C75457">
        <w:rPr>
          <w:rFonts w:cs="Arial"/>
          <w:b/>
          <w:sz w:val="36"/>
          <w:szCs w:val="36"/>
        </w:rPr>
        <w:t>IV. Ausblick</w:t>
      </w:r>
      <w:r>
        <w:rPr>
          <w:rFonts w:cs="Arial"/>
          <w:b/>
          <w:sz w:val="36"/>
          <w:szCs w:val="36"/>
        </w:rPr>
        <w:t>:</w:t>
      </w:r>
    </w:p>
    <w:p w:rsidR="00D24655" w:rsidRPr="00544552" w:rsidRDefault="005523E3" w:rsidP="00E33F98">
      <w:pPr>
        <w:rPr>
          <w:rFonts w:cs="Arial"/>
          <w:b/>
          <w:sz w:val="36"/>
          <w:szCs w:val="36"/>
        </w:rPr>
      </w:pPr>
      <w:r>
        <w:rPr>
          <w:rFonts w:cs="Arial" w:hint="eastAsia"/>
          <w:b/>
          <w:sz w:val="28"/>
          <w:szCs w:val="28"/>
        </w:rPr>
        <w:t>Innere</w:t>
      </w:r>
      <w:r w:rsidR="00E33F98">
        <w:rPr>
          <w:rFonts w:cs="Arial" w:hint="eastAsia"/>
          <w:b/>
          <w:sz w:val="28"/>
          <w:szCs w:val="28"/>
        </w:rPr>
        <w:t xml:space="preserve"> </w:t>
      </w:r>
      <w:r w:rsidR="006E35ED">
        <w:rPr>
          <w:rFonts w:cs="Arial"/>
          <w:b/>
          <w:sz w:val="28"/>
          <w:szCs w:val="28"/>
        </w:rPr>
        <w:t>Reise in sich hinein</w:t>
      </w:r>
      <w:r w:rsidR="006E35ED">
        <w:rPr>
          <w:rFonts w:cs="Arial" w:hint="eastAsia"/>
          <w:b/>
          <w:sz w:val="28"/>
          <w:szCs w:val="28"/>
        </w:rPr>
        <w:t xml:space="preserve"> und</w:t>
      </w:r>
      <w:r w:rsidR="00E33F98">
        <w:rPr>
          <w:rFonts w:cs="Arial"/>
          <w:b/>
          <w:sz w:val="28"/>
          <w:szCs w:val="28"/>
        </w:rPr>
        <w:t xml:space="preserve"> </w:t>
      </w:r>
      <w:r w:rsidR="001D57D0" w:rsidRPr="00A7358E">
        <w:rPr>
          <w:rFonts w:cs="Arial"/>
          <w:b/>
          <w:sz w:val="28"/>
          <w:szCs w:val="28"/>
        </w:rPr>
        <w:t>Ausdruck der psychischen Entwicklung</w:t>
      </w:r>
    </w:p>
    <w:p w:rsidR="00C75457" w:rsidRPr="00324360" w:rsidRDefault="006C3B2D" w:rsidP="00E33F98">
      <w:pPr>
        <w:rPr>
          <w:rFonts w:cs="Arial"/>
          <w:b/>
          <w:sz w:val="28"/>
          <w:szCs w:val="28"/>
        </w:rPr>
      </w:pPr>
      <w:r w:rsidRPr="00324360">
        <w:rPr>
          <w:rFonts w:cs="Arial"/>
          <w:sz w:val="28"/>
          <w:szCs w:val="28"/>
        </w:rPr>
        <w:t>Am</w:t>
      </w:r>
      <w:r w:rsidR="00E33F98" w:rsidRPr="00324360">
        <w:rPr>
          <w:rFonts w:cs="Arial"/>
          <w:sz w:val="28"/>
          <w:szCs w:val="28"/>
        </w:rPr>
        <w:t xml:space="preserve"> Beispiel von </w:t>
      </w:r>
      <w:r w:rsidR="00E33F98" w:rsidRPr="00324360">
        <w:rPr>
          <w:rFonts w:cs="Arial"/>
          <w:i/>
          <w:sz w:val="28"/>
          <w:szCs w:val="28"/>
        </w:rPr>
        <w:t>„</w:t>
      </w:r>
      <w:r w:rsidR="005523E3" w:rsidRPr="00324360">
        <w:rPr>
          <w:rFonts w:cs="Arial"/>
          <w:i/>
          <w:sz w:val="28"/>
          <w:szCs w:val="28"/>
        </w:rPr>
        <w:t>Aoi-no-</w:t>
      </w:r>
      <w:r w:rsidR="00E33F98" w:rsidRPr="00324360">
        <w:rPr>
          <w:rFonts w:cs="Arial"/>
          <w:i/>
          <w:sz w:val="28"/>
          <w:szCs w:val="28"/>
        </w:rPr>
        <w:t>Ue“</w:t>
      </w:r>
      <w:r w:rsidR="00580D64" w:rsidRPr="00324360">
        <w:rPr>
          <w:rFonts w:cs="Arial"/>
          <w:sz w:val="28"/>
          <w:szCs w:val="28"/>
        </w:rPr>
        <w:t xml:space="preserve"> stellt unser Vorhaben </w:t>
      </w:r>
      <w:r w:rsidR="00E33F98" w:rsidRPr="00324360">
        <w:rPr>
          <w:rFonts w:cs="Arial"/>
          <w:sz w:val="28"/>
          <w:szCs w:val="28"/>
        </w:rPr>
        <w:t xml:space="preserve">das </w:t>
      </w:r>
      <w:r w:rsidR="001D57D0" w:rsidRPr="00324360">
        <w:rPr>
          <w:rFonts w:cs="Arial"/>
          <w:sz w:val="28"/>
          <w:szCs w:val="28"/>
        </w:rPr>
        <w:t>Ich-Bewusstsein</w:t>
      </w:r>
      <w:r w:rsidR="00580D64" w:rsidRPr="00324360">
        <w:rPr>
          <w:rFonts w:cs="Arial"/>
          <w:sz w:val="28"/>
          <w:szCs w:val="28"/>
        </w:rPr>
        <w:t xml:space="preserve"> in Frage</w:t>
      </w:r>
      <w:r w:rsidRPr="00324360">
        <w:rPr>
          <w:rFonts w:cs="Arial"/>
          <w:sz w:val="28"/>
          <w:szCs w:val="28"/>
        </w:rPr>
        <w:t xml:space="preserve">: </w:t>
      </w:r>
      <w:r w:rsidR="00580D64" w:rsidRPr="00324360">
        <w:rPr>
          <w:rFonts w:cs="Arial"/>
          <w:sz w:val="28"/>
          <w:szCs w:val="28"/>
        </w:rPr>
        <w:t>a</w:t>
      </w:r>
      <w:r w:rsidR="005523E3" w:rsidRPr="00324360">
        <w:rPr>
          <w:rFonts w:cs="Arial"/>
          <w:sz w:val="28"/>
          <w:szCs w:val="28"/>
        </w:rPr>
        <w:t xml:space="preserve">nlässlich der Ich-Krise, d.h. der Verunsicherung des eigenes Ichs, der Auslöschung </w:t>
      </w:r>
      <w:r w:rsidRPr="00324360">
        <w:rPr>
          <w:rFonts w:cs="Arial"/>
          <w:sz w:val="28"/>
          <w:szCs w:val="28"/>
        </w:rPr>
        <w:t xml:space="preserve">der </w:t>
      </w:r>
      <w:r w:rsidR="005523E3" w:rsidRPr="00324360">
        <w:rPr>
          <w:rFonts w:cs="Arial"/>
          <w:sz w:val="28"/>
          <w:szCs w:val="28"/>
        </w:rPr>
        <w:t xml:space="preserve">bewussten </w:t>
      </w:r>
      <w:r w:rsidR="00CC1A42" w:rsidRPr="00324360">
        <w:rPr>
          <w:rFonts w:cs="Arial"/>
          <w:sz w:val="28"/>
          <w:szCs w:val="28"/>
        </w:rPr>
        <w:t xml:space="preserve">eigenen </w:t>
      </w:r>
      <w:r w:rsidR="005523E3" w:rsidRPr="00324360">
        <w:rPr>
          <w:rFonts w:cs="Arial"/>
          <w:sz w:val="28"/>
          <w:szCs w:val="28"/>
        </w:rPr>
        <w:t>Charakterzüge,</w:t>
      </w:r>
      <w:r w:rsidR="005523E3" w:rsidRPr="00324360">
        <w:rPr>
          <w:rFonts w:ascii="Arial" w:hAnsi="Arial" w:cs="Arial"/>
          <w:sz w:val="28"/>
          <w:szCs w:val="28"/>
        </w:rPr>
        <w:t xml:space="preserve"> </w:t>
      </w:r>
      <w:r w:rsidR="00CC1A42" w:rsidRPr="00324360">
        <w:rPr>
          <w:rFonts w:cs="Arial"/>
          <w:sz w:val="28"/>
          <w:szCs w:val="28"/>
        </w:rPr>
        <w:t>muss/</w:t>
      </w:r>
      <w:r w:rsidR="005523E3" w:rsidRPr="00324360">
        <w:rPr>
          <w:rFonts w:cs="Arial"/>
          <w:sz w:val="28"/>
          <w:szCs w:val="28"/>
        </w:rPr>
        <w:t xml:space="preserve">kann man </w:t>
      </w:r>
      <w:r w:rsidRPr="00324360">
        <w:rPr>
          <w:rFonts w:cs="Arial"/>
          <w:sz w:val="28"/>
          <w:szCs w:val="28"/>
        </w:rPr>
        <w:t>die viel- schichtige</w:t>
      </w:r>
      <w:r w:rsidR="005523E3" w:rsidRPr="00324360">
        <w:rPr>
          <w:rFonts w:cs="Arial"/>
          <w:sz w:val="28"/>
          <w:szCs w:val="28"/>
        </w:rPr>
        <w:t xml:space="preserve"> Tiefenstruktur des Ichs </w:t>
      </w:r>
      <w:r w:rsidR="00324360">
        <w:rPr>
          <w:rFonts w:cs="Arial"/>
          <w:sz w:val="28"/>
          <w:szCs w:val="28"/>
        </w:rPr>
        <w:t>einseh</w:t>
      </w:r>
      <w:r w:rsidRPr="00324360">
        <w:rPr>
          <w:rFonts w:cs="Arial"/>
          <w:sz w:val="28"/>
          <w:szCs w:val="28"/>
        </w:rPr>
        <w:t>en.</w:t>
      </w:r>
      <w:r w:rsidR="001D57D0" w:rsidRPr="00324360">
        <w:rPr>
          <w:rFonts w:cs="Arial"/>
          <w:sz w:val="28"/>
          <w:szCs w:val="28"/>
        </w:rPr>
        <w:t xml:space="preserve">  </w:t>
      </w:r>
      <w:r w:rsidRPr="00324360">
        <w:rPr>
          <w:rFonts w:cs="Arial"/>
          <w:sz w:val="28"/>
          <w:szCs w:val="28"/>
        </w:rPr>
        <w:t xml:space="preserve">Durch diese unerhörte Konfrontation mit </w:t>
      </w:r>
      <w:r w:rsidR="00C01D18">
        <w:rPr>
          <w:rFonts w:cs="Arial"/>
          <w:sz w:val="28"/>
          <w:szCs w:val="28"/>
        </w:rPr>
        <w:t>unbekanntem</w:t>
      </w:r>
      <w:r w:rsidR="0094337B" w:rsidRPr="00324360">
        <w:rPr>
          <w:rFonts w:cs="Arial"/>
          <w:sz w:val="28"/>
          <w:szCs w:val="28"/>
        </w:rPr>
        <w:t xml:space="preserve"> </w:t>
      </w:r>
      <w:r w:rsidR="00FA7A6B" w:rsidRPr="00324360">
        <w:rPr>
          <w:rFonts w:cs="Arial" w:hint="eastAsia"/>
          <w:sz w:val="28"/>
          <w:szCs w:val="28"/>
        </w:rPr>
        <w:t>Ich</w:t>
      </w:r>
      <w:r w:rsidRPr="00324360">
        <w:rPr>
          <w:rFonts w:cs="Arial"/>
          <w:sz w:val="28"/>
          <w:szCs w:val="28"/>
        </w:rPr>
        <w:t xml:space="preserve"> selbst und </w:t>
      </w:r>
      <w:r w:rsidR="00C01D18">
        <w:rPr>
          <w:rFonts w:cs="Arial"/>
          <w:sz w:val="28"/>
          <w:szCs w:val="28"/>
        </w:rPr>
        <w:t xml:space="preserve">die </w:t>
      </w:r>
      <w:r w:rsidRPr="00324360">
        <w:rPr>
          <w:rFonts w:cs="Arial"/>
          <w:sz w:val="28"/>
          <w:szCs w:val="28"/>
        </w:rPr>
        <w:t>daraus resultierte</w:t>
      </w:r>
      <w:r w:rsidR="001D57D0" w:rsidRPr="00324360">
        <w:rPr>
          <w:rFonts w:cs="Arial"/>
          <w:sz w:val="28"/>
          <w:szCs w:val="28"/>
        </w:rPr>
        <w:t xml:space="preserve"> Qual und Agonie verwandelt sich das Bewusstsein (Auslöschung des Ich-Komplexes</w:t>
      </w:r>
      <w:r w:rsidR="0094337B" w:rsidRPr="00324360">
        <w:rPr>
          <w:rFonts w:cs="Arial"/>
          <w:sz w:val="28"/>
          <w:szCs w:val="28"/>
        </w:rPr>
        <w:t xml:space="preserve"> nach C.G. Jung</w:t>
      </w:r>
      <w:r w:rsidR="001D57D0" w:rsidRPr="00324360">
        <w:rPr>
          <w:rFonts w:cs="Arial"/>
          <w:sz w:val="28"/>
          <w:szCs w:val="28"/>
        </w:rPr>
        <w:t>)</w:t>
      </w:r>
      <w:r w:rsidR="001D57D0" w:rsidRPr="00324360">
        <w:rPr>
          <w:rFonts w:ascii="Arial" w:hAnsi="Arial" w:cs="Arial"/>
          <w:sz w:val="28"/>
          <w:szCs w:val="28"/>
        </w:rPr>
        <w:t xml:space="preserve"> </w:t>
      </w:r>
      <w:r w:rsidRPr="00324360">
        <w:rPr>
          <w:rFonts w:cs="Arial"/>
          <w:sz w:val="28"/>
          <w:szCs w:val="28"/>
        </w:rPr>
        <w:t xml:space="preserve">. </w:t>
      </w:r>
      <w:r w:rsidR="00C75457" w:rsidRPr="00324360">
        <w:rPr>
          <w:rFonts w:cs="Arial"/>
          <w:sz w:val="28"/>
          <w:szCs w:val="28"/>
        </w:rPr>
        <w:t>Dies führt zum Ganzwerden der Persönlichkeit, Wiederfinde</w:t>
      </w:r>
      <w:r w:rsidR="0094337B" w:rsidRPr="00324360">
        <w:rPr>
          <w:rFonts w:cs="Arial"/>
          <w:sz w:val="28"/>
          <w:szCs w:val="28"/>
        </w:rPr>
        <w:t xml:space="preserve">n des Ichs und Friede. </w:t>
      </w:r>
    </w:p>
    <w:p w:rsidR="002B579F" w:rsidRDefault="0094337B" w:rsidP="008312A5">
      <w:pPr>
        <w:spacing w:after="0" w:line="240" w:lineRule="auto"/>
        <w:rPr>
          <w:sz w:val="28"/>
          <w:szCs w:val="28"/>
        </w:rPr>
      </w:pPr>
      <w:r w:rsidRPr="00324360">
        <w:rPr>
          <w:rFonts w:cs="Arial"/>
          <w:sz w:val="28"/>
          <w:szCs w:val="28"/>
        </w:rPr>
        <w:t xml:space="preserve">Die </w:t>
      </w:r>
      <w:r w:rsidR="00FD485B" w:rsidRPr="00324360">
        <w:rPr>
          <w:rFonts w:cs="Arial"/>
          <w:sz w:val="28"/>
          <w:szCs w:val="28"/>
        </w:rPr>
        <w:t>negative Emotionen der Protagonist</w:t>
      </w:r>
      <w:r w:rsidRPr="00324360">
        <w:rPr>
          <w:rFonts w:cs="Arial"/>
          <w:sz w:val="28"/>
          <w:szCs w:val="28"/>
        </w:rPr>
        <w:t>in, Rokujo</w:t>
      </w:r>
      <w:r w:rsidR="004A7217" w:rsidRPr="00324360">
        <w:rPr>
          <w:rFonts w:cs="Arial" w:hint="eastAsia"/>
          <w:sz w:val="28"/>
          <w:szCs w:val="28"/>
        </w:rPr>
        <w:t>s</w:t>
      </w:r>
      <w:r w:rsidRPr="00324360">
        <w:rPr>
          <w:rFonts w:cs="Arial"/>
          <w:sz w:val="28"/>
          <w:szCs w:val="28"/>
        </w:rPr>
        <w:t xml:space="preserve"> </w:t>
      </w:r>
      <w:r w:rsidR="00FD485B" w:rsidRPr="00324360">
        <w:rPr>
          <w:rFonts w:cs="Arial"/>
          <w:sz w:val="28"/>
          <w:szCs w:val="28"/>
        </w:rPr>
        <w:t xml:space="preserve">werden </w:t>
      </w:r>
      <w:r w:rsidR="004A7217" w:rsidRPr="00324360">
        <w:rPr>
          <w:rFonts w:cs="Arial" w:hint="eastAsia"/>
          <w:sz w:val="28"/>
          <w:szCs w:val="28"/>
        </w:rPr>
        <w:t>im japanischen Roman</w:t>
      </w:r>
      <w:r w:rsidR="00FA7A6B" w:rsidRPr="00324360">
        <w:rPr>
          <w:rFonts w:cs="Arial" w:hint="eastAsia"/>
          <w:sz w:val="28"/>
          <w:szCs w:val="28"/>
        </w:rPr>
        <w:t xml:space="preserve"> </w:t>
      </w:r>
      <w:r w:rsidR="00FD485B" w:rsidRPr="00324360">
        <w:rPr>
          <w:rFonts w:cs="Arial"/>
          <w:sz w:val="28"/>
          <w:szCs w:val="28"/>
        </w:rPr>
        <w:t>von der mystischen Macht der Gebete der buddhistischen Priester</w:t>
      </w:r>
      <w:r w:rsidR="004A7217" w:rsidRPr="00324360">
        <w:rPr>
          <w:rFonts w:cs="Arial" w:hint="eastAsia"/>
          <w:sz w:val="28"/>
          <w:szCs w:val="28"/>
        </w:rPr>
        <w:t xml:space="preserve"> </w:t>
      </w:r>
      <w:r w:rsidR="00FD485B" w:rsidRPr="00324360">
        <w:rPr>
          <w:rFonts w:cs="Arial"/>
          <w:sz w:val="28"/>
          <w:szCs w:val="28"/>
        </w:rPr>
        <w:t xml:space="preserve">überwältigt. Ihre leidende und mit Hass und Verzweiflung gefüllte Seele </w:t>
      </w:r>
      <w:r w:rsidR="00D24655" w:rsidRPr="00324360">
        <w:rPr>
          <w:rFonts w:cs="Arial"/>
          <w:sz w:val="28"/>
          <w:szCs w:val="28"/>
        </w:rPr>
        <w:t xml:space="preserve">wurde </w:t>
      </w:r>
      <w:r w:rsidR="00D20DA3">
        <w:rPr>
          <w:rFonts w:cs="Arial" w:hint="eastAsia"/>
          <w:sz w:val="28"/>
          <w:szCs w:val="28"/>
        </w:rPr>
        <w:t xml:space="preserve">m. E. </w:t>
      </w:r>
      <w:r w:rsidR="002B579F" w:rsidRPr="00324360">
        <w:rPr>
          <w:rFonts w:cs="Arial" w:hint="eastAsia"/>
          <w:sz w:val="28"/>
          <w:szCs w:val="28"/>
        </w:rPr>
        <w:t>schlie</w:t>
      </w:r>
      <w:r w:rsidR="002B579F" w:rsidRPr="00324360">
        <w:rPr>
          <w:rFonts w:cs="Arial"/>
          <w:sz w:val="28"/>
          <w:szCs w:val="28"/>
        </w:rPr>
        <w:t xml:space="preserve">ßlich </w:t>
      </w:r>
      <w:r w:rsidR="00D24655" w:rsidRPr="00324360">
        <w:rPr>
          <w:rFonts w:cs="Arial"/>
          <w:sz w:val="28"/>
          <w:szCs w:val="28"/>
        </w:rPr>
        <w:t>angesichts der</w:t>
      </w:r>
      <w:r w:rsidR="00FD485B" w:rsidRPr="00324360">
        <w:rPr>
          <w:rFonts w:cs="Arial"/>
          <w:sz w:val="28"/>
          <w:szCs w:val="28"/>
        </w:rPr>
        <w:t xml:space="preserve"> „Wahrheit des Gesetzes“</w:t>
      </w:r>
      <w:r w:rsidR="008312A5" w:rsidRPr="00324360">
        <w:rPr>
          <w:rFonts w:cs="Arial"/>
          <w:sz w:val="28"/>
          <w:szCs w:val="28"/>
        </w:rPr>
        <w:t xml:space="preserve"> der Welt</w:t>
      </w:r>
      <w:r w:rsidR="00C01D18">
        <w:rPr>
          <w:rFonts w:cs="Arial"/>
          <w:sz w:val="28"/>
          <w:szCs w:val="28"/>
        </w:rPr>
        <w:t xml:space="preserve"> </w:t>
      </w:r>
      <w:r w:rsidR="00F47EDB">
        <w:rPr>
          <w:rFonts w:cs="Arial"/>
          <w:sz w:val="28"/>
          <w:szCs w:val="28"/>
        </w:rPr>
        <w:t>erlöst</w:t>
      </w:r>
      <w:r w:rsidR="00D24655" w:rsidRPr="00324360">
        <w:rPr>
          <w:rFonts w:cs="Arial"/>
          <w:sz w:val="28"/>
          <w:szCs w:val="28"/>
        </w:rPr>
        <w:t xml:space="preserve">: die Welt </w:t>
      </w:r>
      <w:r w:rsidR="008312A5" w:rsidRPr="00646FBF">
        <w:rPr>
          <w:sz w:val="28"/>
          <w:szCs w:val="28"/>
        </w:rPr>
        <w:t>besteht</w:t>
      </w:r>
      <w:r w:rsidR="00D24655">
        <w:rPr>
          <w:sz w:val="28"/>
          <w:szCs w:val="28"/>
        </w:rPr>
        <w:t xml:space="preserve"> </w:t>
      </w:r>
      <w:r w:rsidR="008312A5" w:rsidRPr="00646FBF">
        <w:rPr>
          <w:sz w:val="28"/>
          <w:szCs w:val="28"/>
        </w:rPr>
        <w:t>aus Shunyata (Leerheit) . Die</w:t>
      </w:r>
      <w:r w:rsidR="002D58F4">
        <w:rPr>
          <w:sz w:val="28"/>
          <w:szCs w:val="28"/>
        </w:rPr>
        <w:t>s besagt, dass  D</w:t>
      </w:r>
      <w:r w:rsidR="008312A5" w:rsidRPr="00646FBF">
        <w:rPr>
          <w:sz w:val="28"/>
          <w:szCs w:val="28"/>
        </w:rPr>
        <w:t>inge inkl. der Menschen</w:t>
      </w:r>
      <w:r w:rsidR="00FA7A6B">
        <w:rPr>
          <w:sz w:val="28"/>
          <w:szCs w:val="28"/>
        </w:rPr>
        <w:t xml:space="preserve"> </w:t>
      </w:r>
      <w:r w:rsidR="008312A5" w:rsidRPr="00646FBF">
        <w:rPr>
          <w:sz w:val="28"/>
          <w:szCs w:val="28"/>
        </w:rPr>
        <w:t>miteinander zusammen</w:t>
      </w:r>
      <w:r w:rsidR="002D58F4" w:rsidRPr="00646FBF">
        <w:rPr>
          <w:sz w:val="28"/>
          <w:szCs w:val="28"/>
        </w:rPr>
        <w:t xml:space="preserve"> hängen </w:t>
      </w:r>
      <w:r w:rsidR="002D58F4">
        <w:rPr>
          <w:sz w:val="28"/>
          <w:szCs w:val="28"/>
        </w:rPr>
        <w:t xml:space="preserve"> und d</w:t>
      </w:r>
      <w:r w:rsidR="008312A5" w:rsidRPr="00646FBF">
        <w:rPr>
          <w:sz w:val="28"/>
          <w:szCs w:val="28"/>
        </w:rPr>
        <w:t>eshalb  das ich nicht aus Eingennatur</w:t>
      </w:r>
      <w:r w:rsidR="002D58F4">
        <w:rPr>
          <w:sz w:val="28"/>
          <w:szCs w:val="28"/>
        </w:rPr>
        <w:t xml:space="preserve"> </w:t>
      </w:r>
      <w:r w:rsidR="002D58F4" w:rsidRPr="00646FBF">
        <w:rPr>
          <w:sz w:val="28"/>
          <w:szCs w:val="28"/>
        </w:rPr>
        <w:t>besteht</w:t>
      </w:r>
      <w:r w:rsidR="008312A5" w:rsidRPr="00646FBF">
        <w:rPr>
          <w:sz w:val="28"/>
          <w:szCs w:val="28"/>
        </w:rPr>
        <w:t xml:space="preserve">. </w:t>
      </w:r>
      <w:r w:rsidR="002D58F4" w:rsidRPr="00646FBF">
        <w:rPr>
          <w:sz w:val="28"/>
          <w:szCs w:val="28"/>
        </w:rPr>
        <w:t xml:space="preserve">Der Begriff vom „Ich“ kann </w:t>
      </w:r>
      <w:r w:rsidR="002D58F4">
        <w:rPr>
          <w:sz w:val="28"/>
          <w:szCs w:val="28"/>
        </w:rPr>
        <w:t xml:space="preserve">nicht </w:t>
      </w:r>
      <w:r w:rsidR="002D58F4" w:rsidRPr="00646FBF">
        <w:rPr>
          <w:sz w:val="28"/>
          <w:szCs w:val="28"/>
        </w:rPr>
        <w:t xml:space="preserve">existieren. </w:t>
      </w:r>
      <w:r w:rsidR="00FA7A6B">
        <w:rPr>
          <w:sz w:val="28"/>
          <w:szCs w:val="28"/>
        </w:rPr>
        <w:t xml:space="preserve">Diese Sichtweis </w:t>
      </w:r>
      <w:r w:rsidR="00D24655">
        <w:rPr>
          <w:sz w:val="28"/>
          <w:szCs w:val="28"/>
        </w:rPr>
        <w:t>er</w:t>
      </w:r>
      <w:r w:rsidR="00FA7A6B">
        <w:rPr>
          <w:sz w:val="28"/>
          <w:szCs w:val="28"/>
        </w:rPr>
        <w:t>kennt man als „Advaita</w:t>
      </w:r>
      <w:r w:rsidR="00C01D18">
        <w:rPr>
          <w:sz w:val="28"/>
          <w:szCs w:val="28"/>
        </w:rPr>
        <w:t>“</w:t>
      </w:r>
      <w:r w:rsidR="00FA7A6B">
        <w:rPr>
          <w:sz w:val="28"/>
          <w:szCs w:val="28"/>
        </w:rPr>
        <w:t xml:space="preserve"> oder </w:t>
      </w:r>
      <w:r w:rsidR="00C01D18">
        <w:rPr>
          <w:sz w:val="28"/>
          <w:szCs w:val="28"/>
        </w:rPr>
        <w:t>„</w:t>
      </w:r>
      <w:r w:rsidR="00FA7A6B">
        <w:rPr>
          <w:sz w:val="28"/>
          <w:szCs w:val="28"/>
        </w:rPr>
        <w:t>Monismus</w:t>
      </w:r>
      <w:r w:rsidR="00C01D18">
        <w:rPr>
          <w:sz w:val="28"/>
          <w:szCs w:val="28"/>
        </w:rPr>
        <w:t>“</w:t>
      </w:r>
      <w:r w:rsidR="00FA7A6B">
        <w:rPr>
          <w:sz w:val="28"/>
          <w:szCs w:val="28"/>
        </w:rPr>
        <w:t>, also</w:t>
      </w:r>
      <w:r w:rsidR="00EE5B8C">
        <w:rPr>
          <w:sz w:val="28"/>
          <w:szCs w:val="28"/>
        </w:rPr>
        <w:t xml:space="preserve"> Nichtzweiheit</w:t>
      </w:r>
      <w:r w:rsidR="00FA7A6B">
        <w:rPr>
          <w:sz w:val="28"/>
          <w:szCs w:val="28"/>
        </w:rPr>
        <w:t xml:space="preserve"> in der indischen</w:t>
      </w:r>
      <w:r w:rsidR="00EE5B8C">
        <w:rPr>
          <w:sz w:val="28"/>
          <w:szCs w:val="28"/>
        </w:rPr>
        <w:t xml:space="preserve"> </w:t>
      </w:r>
      <w:r w:rsidR="00FA7A6B">
        <w:rPr>
          <w:sz w:val="28"/>
          <w:szCs w:val="28"/>
        </w:rPr>
        <w:t>Philosophie.</w:t>
      </w:r>
      <w:r w:rsidR="002B579F">
        <w:rPr>
          <w:sz w:val="28"/>
          <w:szCs w:val="28"/>
        </w:rPr>
        <w:t xml:space="preserve"> </w:t>
      </w:r>
      <w:r w:rsidR="002B579F" w:rsidRPr="00646FBF">
        <w:rPr>
          <w:sz w:val="28"/>
          <w:szCs w:val="28"/>
        </w:rPr>
        <w:t>Die Dualität der Welt</w:t>
      </w:r>
      <w:r w:rsidR="002B579F">
        <w:rPr>
          <w:sz w:val="28"/>
          <w:szCs w:val="28"/>
        </w:rPr>
        <w:t xml:space="preserve"> ist eine Illusion.</w:t>
      </w:r>
    </w:p>
    <w:p w:rsidR="00BD5AAA" w:rsidRDefault="002B579F" w:rsidP="008312A5">
      <w:pPr>
        <w:spacing w:after="0" w:line="240" w:lineRule="auto"/>
        <w:rPr>
          <w:sz w:val="28"/>
          <w:szCs w:val="28"/>
        </w:rPr>
      </w:pPr>
      <w:r>
        <w:rPr>
          <w:sz w:val="28"/>
          <w:szCs w:val="28"/>
        </w:rPr>
        <w:t xml:space="preserve"> </w:t>
      </w:r>
    </w:p>
    <w:p w:rsidR="00160972" w:rsidRPr="00BD4B25" w:rsidRDefault="00D24655" w:rsidP="00160972">
      <w:pPr>
        <w:spacing w:after="0" w:line="240" w:lineRule="auto"/>
        <w:rPr>
          <w:b/>
          <w:sz w:val="18"/>
          <w:szCs w:val="18"/>
        </w:rPr>
      </w:pPr>
      <w:r>
        <w:rPr>
          <w:sz w:val="28"/>
          <w:szCs w:val="28"/>
        </w:rPr>
        <w:t xml:space="preserve">Interessanterweise </w:t>
      </w:r>
      <w:r w:rsidR="00EE5B8C">
        <w:rPr>
          <w:sz w:val="28"/>
          <w:szCs w:val="28"/>
        </w:rPr>
        <w:t xml:space="preserve">findet man </w:t>
      </w:r>
      <w:r>
        <w:rPr>
          <w:sz w:val="28"/>
          <w:szCs w:val="28"/>
        </w:rPr>
        <w:t xml:space="preserve">auch ein </w:t>
      </w:r>
      <w:r w:rsidR="00EE5B8C">
        <w:rPr>
          <w:sz w:val="28"/>
          <w:szCs w:val="28"/>
        </w:rPr>
        <w:t>Pendant</w:t>
      </w:r>
      <w:r>
        <w:rPr>
          <w:sz w:val="28"/>
          <w:szCs w:val="28"/>
        </w:rPr>
        <w:t xml:space="preserve"> der Nichtzweiheit in der deutschsprachigen </w:t>
      </w:r>
      <w:r w:rsidR="006E35ED">
        <w:rPr>
          <w:rFonts w:hint="eastAsia"/>
          <w:sz w:val="28"/>
          <w:szCs w:val="28"/>
        </w:rPr>
        <w:t xml:space="preserve">modernen </w:t>
      </w:r>
      <w:r>
        <w:rPr>
          <w:sz w:val="28"/>
          <w:szCs w:val="28"/>
        </w:rPr>
        <w:t>Literatur, „</w:t>
      </w:r>
      <w:r w:rsidRPr="00D24655">
        <w:rPr>
          <w:i/>
          <w:sz w:val="28"/>
          <w:szCs w:val="28"/>
        </w:rPr>
        <w:t>Man</w:t>
      </w:r>
      <w:r w:rsidR="00324360">
        <w:rPr>
          <w:i/>
          <w:sz w:val="28"/>
          <w:szCs w:val="28"/>
        </w:rPr>
        <w:t>n</w:t>
      </w:r>
      <w:r w:rsidRPr="00D24655">
        <w:rPr>
          <w:i/>
          <w:sz w:val="28"/>
          <w:szCs w:val="28"/>
        </w:rPr>
        <w:t xml:space="preserve"> ohne Eigenschaften</w:t>
      </w:r>
      <w:r>
        <w:rPr>
          <w:sz w:val="28"/>
          <w:szCs w:val="28"/>
        </w:rPr>
        <w:t>“</w:t>
      </w:r>
      <w:r w:rsidR="00A93849">
        <w:rPr>
          <w:sz w:val="28"/>
          <w:szCs w:val="28"/>
        </w:rPr>
        <w:t xml:space="preserve"> </w:t>
      </w:r>
      <w:r w:rsidR="00D92D6E">
        <w:rPr>
          <w:rFonts w:hint="eastAsia"/>
          <w:sz w:val="28"/>
          <w:szCs w:val="28"/>
        </w:rPr>
        <w:t xml:space="preserve">(1942) </w:t>
      </w:r>
      <w:r w:rsidR="00A93849">
        <w:rPr>
          <w:sz w:val="28"/>
          <w:szCs w:val="28"/>
        </w:rPr>
        <w:t xml:space="preserve">von </w:t>
      </w:r>
      <w:r w:rsidR="00A93849">
        <w:rPr>
          <w:sz w:val="28"/>
          <w:szCs w:val="28"/>
        </w:rPr>
        <w:lastRenderedPageBreak/>
        <w:t>R</w:t>
      </w:r>
      <w:r w:rsidR="00C01D18">
        <w:rPr>
          <w:sz w:val="28"/>
          <w:szCs w:val="28"/>
        </w:rPr>
        <w:t>obert</w:t>
      </w:r>
      <w:r w:rsidR="00A93849">
        <w:rPr>
          <w:sz w:val="28"/>
          <w:szCs w:val="28"/>
        </w:rPr>
        <w:t xml:space="preserve"> Musil. Er bezeichnet diesen Zustand als „All-Einheitserlebnis“ oder </w:t>
      </w:r>
      <w:r w:rsidR="00D20DA3">
        <w:rPr>
          <w:sz w:val="28"/>
          <w:szCs w:val="28"/>
        </w:rPr>
        <w:t xml:space="preserve">tranzendentalen </w:t>
      </w:r>
      <w:r w:rsidR="00A93849">
        <w:rPr>
          <w:sz w:val="28"/>
          <w:szCs w:val="28"/>
        </w:rPr>
        <w:t>„anderen Zustand“</w:t>
      </w:r>
      <w:r w:rsidR="00BD5AAA">
        <w:rPr>
          <w:sz w:val="28"/>
          <w:szCs w:val="28"/>
        </w:rPr>
        <w:t>, in dem nach Musil die Inne</w:t>
      </w:r>
      <w:r w:rsidR="00D92D6E">
        <w:rPr>
          <w:rFonts w:hint="eastAsia"/>
          <w:sz w:val="28"/>
          <w:szCs w:val="28"/>
        </w:rPr>
        <w:t>n</w:t>
      </w:r>
      <w:r w:rsidR="00BD5AAA">
        <w:rPr>
          <w:sz w:val="28"/>
          <w:szCs w:val="28"/>
        </w:rPr>
        <w:t xml:space="preserve">- und die Außenwelt </w:t>
      </w:r>
      <w:r w:rsidR="00160972">
        <w:rPr>
          <w:sz w:val="28"/>
          <w:szCs w:val="28"/>
        </w:rPr>
        <w:t xml:space="preserve">zusammenfließen: </w:t>
      </w:r>
      <w:r w:rsidR="000E06E5" w:rsidRPr="000E06E5">
        <w:rPr>
          <w:sz w:val="28"/>
          <w:szCs w:val="28"/>
        </w:rPr>
        <w:t>„</w:t>
      </w:r>
      <w:r w:rsidR="00160972" w:rsidRPr="000E06E5">
        <w:rPr>
          <w:sz w:val="28"/>
          <w:szCs w:val="28"/>
        </w:rPr>
        <w:t xml:space="preserve">Erreicht man </w:t>
      </w:r>
      <w:r w:rsidR="00160972" w:rsidRPr="000E06E5">
        <w:rPr>
          <w:rFonts w:hint="eastAsia"/>
          <w:sz w:val="28"/>
          <w:szCs w:val="28"/>
        </w:rPr>
        <w:t xml:space="preserve"> [</w:t>
      </w:r>
      <w:r w:rsidR="00160972" w:rsidRPr="000E06E5">
        <w:rPr>
          <w:sz w:val="28"/>
          <w:szCs w:val="28"/>
        </w:rPr>
        <w:t>...</w:t>
      </w:r>
      <w:r w:rsidR="00160972" w:rsidRPr="000E06E5">
        <w:rPr>
          <w:rFonts w:hint="eastAsia"/>
          <w:sz w:val="28"/>
          <w:szCs w:val="28"/>
        </w:rPr>
        <w:t>]</w:t>
      </w:r>
      <w:r w:rsidR="00160972" w:rsidRPr="000E06E5">
        <w:rPr>
          <w:sz w:val="28"/>
          <w:szCs w:val="28"/>
        </w:rPr>
        <w:t xml:space="preserve"> die höchste Selbstlosigkeit, dann berühren sich schließlich Außen und Innen, als wäre ein Keil ausgesprengten, der die Welt geteilt hat.“</w:t>
      </w:r>
    </w:p>
    <w:p w:rsidR="00EE5B8C" w:rsidRDefault="000E06E5" w:rsidP="008312A5">
      <w:pPr>
        <w:spacing w:after="0" w:line="240" w:lineRule="auto"/>
        <w:rPr>
          <w:sz w:val="28"/>
          <w:szCs w:val="28"/>
        </w:rPr>
      </w:pPr>
      <w:r>
        <w:rPr>
          <w:sz w:val="28"/>
          <w:szCs w:val="28"/>
        </w:rPr>
        <w:t>Dieser „andere Zustand“</w:t>
      </w:r>
      <w:r w:rsidR="00104767">
        <w:rPr>
          <w:sz w:val="28"/>
          <w:szCs w:val="28"/>
        </w:rPr>
        <w:t xml:space="preserve"> ist die Synthese</w:t>
      </w:r>
      <w:r w:rsidR="000F4E34">
        <w:rPr>
          <w:sz w:val="28"/>
          <w:szCs w:val="28"/>
        </w:rPr>
        <w:t xml:space="preserve"> d</w:t>
      </w:r>
      <w:r w:rsidR="00104767">
        <w:rPr>
          <w:sz w:val="28"/>
          <w:szCs w:val="28"/>
        </w:rPr>
        <w:t>er Vernunft (Ratio) und des Gefühls (Emotion) . Musil hat sogar geschrieben,</w:t>
      </w:r>
      <w:r w:rsidR="000F4E34">
        <w:rPr>
          <w:sz w:val="28"/>
          <w:szCs w:val="28"/>
        </w:rPr>
        <w:t xml:space="preserve"> dass die Aufgabe der Kunst </w:t>
      </w:r>
      <w:r w:rsidR="00104767">
        <w:rPr>
          <w:sz w:val="28"/>
          <w:szCs w:val="28"/>
        </w:rPr>
        <w:t xml:space="preserve">„das wechselseitige </w:t>
      </w:r>
      <w:r w:rsidR="00324360">
        <w:rPr>
          <w:sz w:val="28"/>
          <w:szCs w:val="28"/>
        </w:rPr>
        <w:t>Abhängigkeitsverhältnis</w:t>
      </w:r>
      <w:r w:rsidR="00104767">
        <w:rPr>
          <w:sz w:val="28"/>
          <w:szCs w:val="28"/>
        </w:rPr>
        <w:t xml:space="preserve"> zwischen Gefühl und Verstand von vorherrschender Bed</w:t>
      </w:r>
      <w:r w:rsidR="000F4E34">
        <w:rPr>
          <w:sz w:val="28"/>
          <w:szCs w:val="28"/>
        </w:rPr>
        <w:t>eutung ist</w:t>
      </w:r>
      <w:r w:rsidR="00104767">
        <w:rPr>
          <w:sz w:val="28"/>
          <w:szCs w:val="28"/>
        </w:rPr>
        <w:t>.“ (S. 1171, „</w:t>
      </w:r>
      <w:r w:rsidR="00104767" w:rsidRPr="00104767">
        <w:rPr>
          <w:i/>
          <w:sz w:val="28"/>
          <w:szCs w:val="28"/>
        </w:rPr>
        <w:t>Man</w:t>
      </w:r>
      <w:r w:rsidR="00324360">
        <w:rPr>
          <w:i/>
          <w:sz w:val="28"/>
          <w:szCs w:val="28"/>
        </w:rPr>
        <w:t>n</w:t>
      </w:r>
      <w:r w:rsidR="00104767" w:rsidRPr="00104767">
        <w:rPr>
          <w:i/>
          <w:sz w:val="28"/>
          <w:szCs w:val="28"/>
        </w:rPr>
        <w:t xml:space="preserve"> ohne Eigenschaften</w:t>
      </w:r>
      <w:r w:rsidR="00104767">
        <w:rPr>
          <w:i/>
          <w:sz w:val="28"/>
          <w:szCs w:val="28"/>
        </w:rPr>
        <w:t>“</w:t>
      </w:r>
      <w:r w:rsidR="00104767">
        <w:rPr>
          <w:sz w:val="28"/>
          <w:szCs w:val="28"/>
        </w:rPr>
        <w:t>) .</w:t>
      </w:r>
    </w:p>
    <w:p w:rsidR="00EE5B8C" w:rsidRDefault="00EE5B8C" w:rsidP="008312A5">
      <w:pPr>
        <w:spacing w:after="0" w:line="240" w:lineRule="auto"/>
        <w:rPr>
          <w:sz w:val="28"/>
          <w:szCs w:val="28"/>
        </w:rPr>
      </w:pPr>
    </w:p>
    <w:p w:rsidR="006146E2" w:rsidRDefault="00912897" w:rsidP="008312A5">
      <w:pPr>
        <w:spacing w:after="0" w:line="240" w:lineRule="auto"/>
        <w:rPr>
          <w:sz w:val="28"/>
          <w:szCs w:val="28"/>
        </w:rPr>
      </w:pPr>
      <w:r>
        <w:rPr>
          <w:sz w:val="28"/>
          <w:szCs w:val="28"/>
        </w:rPr>
        <w:t xml:space="preserve">Zusammenfassend </w:t>
      </w:r>
      <w:r w:rsidR="002121E5">
        <w:rPr>
          <w:sz w:val="28"/>
          <w:szCs w:val="28"/>
        </w:rPr>
        <w:t xml:space="preserve">scheint </w:t>
      </w:r>
      <w:r w:rsidR="00DC11F0">
        <w:rPr>
          <w:sz w:val="28"/>
          <w:szCs w:val="28"/>
        </w:rPr>
        <w:t xml:space="preserve">mir </w:t>
      </w:r>
      <w:r w:rsidR="002121E5">
        <w:rPr>
          <w:rFonts w:hint="eastAsia"/>
          <w:sz w:val="28"/>
          <w:szCs w:val="28"/>
        </w:rPr>
        <w:t xml:space="preserve">die </w:t>
      </w:r>
      <w:r w:rsidR="000E06E5">
        <w:rPr>
          <w:sz w:val="28"/>
          <w:szCs w:val="28"/>
        </w:rPr>
        <w:t xml:space="preserve">o.g. </w:t>
      </w:r>
      <w:r w:rsidR="002121E5">
        <w:rPr>
          <w:rFonts w:hint="eastAsia"/>
          <w:sz w:val="28"/>
          <w:szCs w:val="28"/>
        </w:rPr>
        <w:t>transzendentale Utopie sowohl nac</w:t>
      </w:r>
      <w:r w:rsidR="00F47EDB">
        <w:rPr>
          <w:rFonts w:hint="eastAsia"/>
          <w:sz w:val="28"/>
          <w:szCs w:val="28"/>
        </w:rPr>
        <w:t>h Musil als auch nach de</w:t>
      </w:r>
      <w:r w:rsidR="00F47EDB">
        <w:rPr>
          <w:sz w:val="28"/>
          <w:szCs w:val="28"/>
        </w:rPr>
        <w:t>r</w:t>
      </w:r>
      <w:r w:rsidR="00F47EDB">
        <w:rPr>
          <w:rFonts w:hint="eastAsia"/>
          <w:sz w:val="28"/>
          <w:szCs w:val="28"/>
        </w:rPr>
        <w:t xml:space="preserve"> buddistischen </w:t>
      </w:r>
      <w:r w:rsidR="00F47EDB">
        <w:rPr>
          <w:sz w:val="28"/>
          <w:szCs w:val="28"/>
        </w:rPr>
        <w:t>Sichtweise</w:t>
      </w:r>
      <w:r w:rsidR="002121E5">
        <w:rPr>
          <w:rFonts w:hint="eastAsia"/>
          <w:sz w:val="28"/>
          <w:szCs w:val="28"/>
        </w:rPr>
        <w:t xml:space="preserve"> darin besteht</w:t>
      </w:r>
      <w:r w:rsidR="00104767">
        <w:rPr>
          <w:sz w:val="28"/>
          <w:szCs w:val="28"/>
        </w:rPr>
        <w:t>, dass d</w:t>
      </w:r>
      <w:r w:rsidR="00C44C54">
        <w:rPr>
          <w:sz w:val="28"/>
          <w:szCs w:val="28"/>
        </w:rPr>
        <w:t xml:space="preserve">as, was </w:t>
      </w:r>
      <w:r w:rsidR="00104767" w:rsidRPr="00646FBF">
        <w:rPr>
          <w:sz w:val="28"/>
          <w:szCs w:val="28"/>
        </w:rPr>
        <w:t xml:space="preserve">einzig existieren kann, ist ein </w:t>
      </w:r>
      <w:r w:rsidR="002B579F">
        <w:rPr>
          <w:sz w:val="28"/>
          <w:szCs w:val="28"/>
        </w:rPr>
        <w:t>nicht e</w:t>
      </w:r>
      <w:r w:rsidR="00104767">
        <w:rPr>
          <w:sz w:val="28"/>
          <w:szCs w:val="28"/>
        </w:rPr>
        <w:t>ndend</w:t>
      </w:r>
      <w:r w:rsidR="00104767" w:rsidRPr="00646FBF">
        <w:rPr>
          <w:sz w:val="28"/>
          <w:szCs w:val="28"/>
        </w:rPr>
        <w:t xml:space="preserve">es Drama des Energie-Kontinuums und dessen Geist. </w:t>
      </w:r>
      <w:r w:rsidR="00DC11F0">
        <w:rPr>
          <w:sz w:val="28"/>
          <w:szCs w:val="28"/>
        </w:rPr>
        <w:t>Dieser Geist könnte</w:t>
      </w:r>
      <w:r w:rsidR="002B579F" w:rsidRPr="00646FBF">
        <w:rPr>
          <w:sz w:val="28"/>
          <w:szCs w:val="28"/>
        </w:rPr>
        <w:t xml:space="preserve"> sowohl unsere individuellen Erinnerungen als auch das kollektive Gedächtnis</w:t>
      </w:r>
      <w:r w:rsidR="002B579F">
        <w:rPr>
          <w:sz w:val="28"/>
          <w:szCs w:val="28"/>
        </w:rPr>
        <w:t xml:space="preserve">, das wir </w:t>
      </w:r>
      <w:r w:rsidR="00F47EDB">
        <w:rPr>
          <w:sz w:val="28"/>
          <w:szCs w:val="28"/>
        </w:rPr>
        <w:t xml:space="preserve">beispielsweise </w:t>
      </w:r>
      <w:r w:rsidR="002B579F">
        <w:rPr>
          <w:sz w:val="28"/>
          <w:szCs w:val="28"/>
        </w:rPr>
        <w:t xml:space="preserve">in den </w:t>
      </w:r>
      <w:r w:rsidR="00FB499F">
        <w:rPr>
          <w:sz w:val="28"/>
          <w:szCs w:val="28"/>
        </w:rPr>
        <w:t>symbolistischen</w:t>
      </w:r>
      <w:r w:rsidR="002B579F">
        <w:rPr>
          <w:sz w:val="28"/>
          <w:szCs w:val="28"/>
        </w:rPr>
        <w:t xml:space="preserve"> und mysteriösen Bildern von Odilon Redon</w:t>
      </w:r>
      <w:r w:rsidR="000E06E5">
        <w:rPr>
          <w:sz w:val="28"/>
          <w:szCs w:val="28"/>
        </w:rPr>
        <w:t>*</w:t>
      </w:r>
      <w:r w:rsidR="002B579F">
        <w:rPr>
          <w:sz w:val="28"/>
          <w:szCs w:val="28"/>
        </w:rPr>
        <w:t xml:space="preserve"> erkennen können, </w:t>
      </w:r>
      <w:r w:rsidR="002B579F" w:rsidRPr="00646FBF">
        <w:rPr>
          <w:sz w:val="28"/>
          <w:szCs w:val="28"/>
        </w:rPr>
        <w:t xml:space="preserve"> und </w:t>
      </w:r>
      <w:r w:rsidR="00BA3487">
        <w:rPr>
          <w:sz w:val="28"/>
          <w:szCs w:val="28"/>
        </w:rPr>
        <w:t xml:space="preserve">auch </w:t>
      </w:r>
      <w:r w:rsidR="002B579F">
        <w:rPr>
          <w:sz w:val="28"/>
          <w:szCs w:val="28"/>
        </w:rPr>
        <w:t xml:space="preserve">das </w:t>
      </w:r>
      <w:r w:rsidR="002B579F" w:rsidRPr="00646FBF">
        <w:rPr>
          <w:sz w:val="28"/>
          <w:szCs w:val="28"/>
        </w:rPr>
        <w:t xml:space="preserve">kollektive Unterbewusstsein </w:t>
      </w:r>
      <w:r w:rsidR="00F47EDB" w:rsidRPr="00646FBF">
        <w:rPr>
          <w:sz w:val="28"/>
          <w:szCs w:val="28"/>
        </w:rPr>
        <w:t>(</w:t>
      </w:r>
      <w:r w:rsidR="00F47EDB">
        <w:rPr>
          <w:sz w:val="28"/>
          <w:szCs w:val="28"/>
        </w:rPr>
        <w:t xml:space="preserve">C. G. </w:t>
      </w:r>
      <w:r w:rsidR="00F47EDB" w:rsidRPr="00646FBF">
        <w:rPr>
          <w:sz w:val="28"/>
          <w:szCs w:val="28"/>
        </w:rPr>
        <w:t xml:space="preserve">Jung) der </w:t>
      </w:r>
      <w:r w:rsidR="00F47EDB">
        <w:rPr>
          <w:sz w:val="28"/>
          <w:szCs w:val="28"/>
        </w:rPr>
        <w:t xml:space="preserve">ganzen </w:t>
      </w:r>
      <w:r w:rsidR="00DC11F0">
        <w:rPr>
          <w:sz w:val="28"/>
          <w:szCs w:val="28"/>
        </w:rPr>
        <w:t>Menschheit umfassen</w:t>
      </w:r>
      <w:r w:rsidR="00F47EDB" w:rsidRPr="00646FBF">
        <w:rPr>
          <w:sz w:val="28"/>
          <w:szCs w:val="28"/>
        </w:rPr>
        <w:t xml:space="preserve">. </w:t>
      </w:r>
    </w:p>
    <w:p w:rsidR="00BD4B25" w:rsidRDefault="00BD4B25" w:rsidP="00BD4B25">
      <w:pPr>
        <w:spacing w:after="0" w:line="240" w:lineRule="auto"/>
        <w:rPr>
          <w:sz w:val="28"/>
          <w:szCs w:val="28"/>
        </w:rPr>
      </w:pPr>
    </w:p>
    <w:p w:rsidR="00104767" w:rsidRPr="00BD4B25" w:rsidRDefault="00BD4B25" w:rsidP="008312A5">
      <w:pPr>
        <w:spacing w:after="0" w:line="240" w:lineRule="auto"/>
        <w:rPr>
          <w:sz w:val="18"/>
          <w:szCs w:val="18"/>
        </w:rPr>
      </w:pPr>
      <w:r w:rsidRPr="00646FBF">
        <w:rPr>
          <w:sz w:val="28"/>
          <w:szCs w:val="28"/>
        </w:rPr>
        <w:t xml:space="preserve">Die Illusion, in dieser realen Welt zu leben,  kann ein von unserem Lieben und Leiden gewobener unendlichen Text in unserem Traum sein. </w:t>
      </w:r>
      <w:r>
        <w:rPr>
          <w:sz w:val="28"/>
          <w:szCs w:val="28"/>
        </w:rPr>
        <w:t>Wenn es so ist,  wohin wird dann die leidende Seele von Rokujo getrieben? Woh</w:t>
      </w:r>
      <w:r>
        <w:rPr>
          <w:rFonts w:hint="eastAsia"/>
          <w:sz w:val="28"/>
          <w:szCs w:val="28"/>
        </w:rPr>
        <w:t>in</w:t>
      </w:r>
      <w:r>
        <w:rPr>
          <w:sz w:val="28"/>
          <w:szCs w:val="28"/>
        </w:rPr>
        <w:t xml:space="preserve"> </w:t>
      </w:r>
      <w:r>
        <w:rPr>
          <w:rFonts w:hint="eastAsia"/>
          <w:sz w:val="28"/>
          <w:szCs w:val="28"/>
        </w:rPr>
        <w:t>landet</w:t>
      </w:r>
      <w:r>
        <w:rPr>
          <w:sz w:val="28"/>
          <w:szCs w:val="28"/>
        </w:rPr>
        <w:t xml:space="preserve"> unser Vorhaben, diesen archaischen </w:t>
      </w:r>
      <w:r w:rsidR="006E35ED">
        <w:rPr>
          <w:sz w:val="28"/>
          <w:szCs w:val="28"/>
        </w:rPr>
        <w:t xml:space="preserve">Traum </w:t>
      </w:r>
      <w:r w:rsidR="006146E2">
        <w:rPr>
          <w:sz w:val="28"/>
          <w:szCs w:val="28"/>
        </w:rPr>
        <w:t>durch die Performance  mit Musik, Tanz und Theaterelementen in Westen und Osten, aus der modernen und a</w:t>
      </w:r>
      <w:r w:rsidR="00F47EDB">
        <w:rPr>
          <w:sz w:val="28"/>
          <w:szCs w:val="28"/>
        </w:rPr>
        <w:t xml:space="preserve">lten Zeit zu versinnbildlichen, </w:t>
      </w:r>
      <w:r w:rsidR="006146E2">
        <w:rPr>
          <w:sz w:val="28"/>
          <w:szCs w:val="28"/>
        </w:rPr>
        <w:t xml:space="preserve">zum utopischen Ufer der </w:t>
      </w:r>
      <w:r w:rsidR="000F4E34">
        <w:rPr>
          <w:sz w:val="28"/>
          <w:szCs w:val="28"/>
        </w:rPr>
        <w:t xml:space="preserve">perfekten Harmonie? Oder </w:t>
      </w:r>
      <w:r w:rsidR="006E35ED">
        <w:rPr>
          <w:rFonts w:cs="Arial"/>
          <w:sz w:val="28"/>
          <w:szCs w:val="28"/>
        </w:rPr>
        <w:t>spring</w:t>
      </w:r>
      <w:r w:rsidR="006E35ED">
        <w:rPr>
          <w:rFonts w:cs="Arial" w:hint="eastAsia"/>
          <w:sz w:val="28"/>
          <w:szCs w:val="28"/>
        </w:rPr>
        <w:t>t</w:t>
      </w:r>
      <w:r w:rsidR="000F4E34" w:rsidRPr="00324360">
        <w:rPr>
          <w:rFonts w:cs="Arial"/>
          <w:sz w:val="28"/>
          <w:szCs w:val="28"/>
        </w:rPr>
        <w:t xml:space="preserve"> unsere Energie ohne Grenze in alle Richtungen und mit einem Nachhall in die Luft verschwinden</w:t>
      </w:r>
      <w:r w:rsidR="000F4E34" w:rsidRPr="00324360">
        <w:rPr>
          <w:sz w:val="28"/>
          <w:szCs w:val="28"/>
        </w:rPr>
        <w:t xml:space="preserve">? </w:t>
      </w:r>
    </w:p>
    <w:p w:rsidR="006146E2" w:rsidRDefault="006146E2" w:rsidP="008312A5">
      <w:pPr>
        <w:spacing w:after="0" w:line="240" w:lineRule="auto"/>
        <w:rPr>
          <w:sz w:val="28"/>
          <w:szCs w:val="28"/>
        </w:rPr>
      </w:pPr>
      <w:r w:rsidRPr="00324360">
        <w:rPr>
          <w:sz w:val="28"/>
          <w:szCs w:val="28"/>
        </w:rPr>
        <w:t xml:space="preserve">Utopie ist </w:t>
      </w:r>
      <w:r w:rsidR="00C01D18">
        <w:rPr>
          <w:sz w:val="28"/>
          <w:szCs w:val="28"/>
        </w:rPr>
        <w:t>„</w:t>
      </w:r>
      <w:r w:rsidR="006E35ED">
        <w:rPr>
          <w:rFonts w:hint="eastAsia"/>
          <w:sz w:val="28"/>
          <w:szCs w:val="28"/>
        </w:rPr>
        <w:t>n</w:t>
      </w:r>
      <w:r w:rsidRPr="00324360">
        <w:rPr>
          <w:sz w:val="28"/>
          <w:szCs w:val="28"/>
        </w:rPr>
        <w:t>icht Ort</w:t>
      </w:r>
      <w:r w:rsidR="00C01D18">
        <w:rPr>
          <w:sz w:val="28"/>
          <w:szCs w:val="28"/>
        </w:rPr>
        <w:t>“</w:t>
      </w:r>
      <w:r w:rsidRPr="00324360">
        <w:rPr>
          <w:sz w:val="28"/>
          <w:szCs w:val="28"/>
        </w:rPr>
        <w:t xml:space="preserve"> in der realen Welt aber vielleicht doch im Traum, </w:t>
      </w:r>
      <w:r w:rsidR="00324360" w:rsidRPr="00324360">
        <w:rPr>
          <w:sz w:val="28"/>
          <w:szCs w:val="28"/>
        </w:rPr>
        <w:t xml:space="preserve">in </w:t>
      </w:r>
      <w:r w:rsidRPr="00324360">
        <w:rPr>
          <w:sz w:val="28"/>
          <w:szCs w:val="28"/>
        </w:rPr>
        <w:t>einem</w:t>
      </w:r>
      <w:r>
        <w:rPr>
          <w:sz w:val="28"/>
          <w:szCs w:val="28"/>
        </w:rPr>
        <w:t xml:space="preserve"> fiktiven</w:t>
      </w:r>
      <w:r w:rsidR="00324360">
        <w:rPr>
          <w:sz w:val="28"/>
          <w:szCs w:val="28"/>
        </w:rPr>
        <w:t xml:space="preserve"> Zeit und Raum</w:t>
      </w:r>
      <w:r w:rsidR="006E35ED">
        <w:rPr>
          <w:sz w:val="28"/>
          <w:szCs w:val="28"/>
        </w:rPr>
        <w:t xml:space="preserve"> </w:t>
      </w:r>
      <w:r w:rsidR="00C01D18">
        <w:rPr>
          <w:sz w:val="28"/>
          <w:szCs w:val="28"/>
        </w:rPr>
        <w:t>zu realisieren</w:t>
      </w:r>
      <w:r>
        <w:rPr>
          <w:sz w:val="28"/>
          <w:szCs w:val="28"/>
        </w:rPr>
        <w:t>.</w:t>
      </w:r>
    </w:p>
    <w:p w:rsidR="006A3CB7" w:rsidRDefault="006A3CB7" w:rsidP="008312A5">
      <w:pPr>
        <w:spacing w:after="0" w:line="240" w:lineRule="auto"/>
        <w:rPr>
          <w:sz w:val="28"/>
          <w:szCs w:val="28"/>
        </w:rPr>
      </w:pPr>
    </w:p>
    <w:p w:rsidR="00544552" w:rsidRPr="000E06E5" w:rsidRDefault="00544552" w:rsidP="00544552">
      <w:pPr>
        <w:spacing w:after="0" w:line="240" w:lineRule="auto"/>
        <w:rPr>
          <w:color w:val="FF0000"/>
          <w:sz w:val="28"/>
          <w:szCs w:val="28"/>
        </w:rPr>
      </w:pPr>
    </w:p>
    <w:p w:rsidR="00544552" w:rsidRPr="00BD4B25" w:rsidRDefault="00544552" w:rsidP="00544552">
      <w:pPr>
        <w:spacing w:after="0" w:line="240" w:lineRule="auto"/>
        <w:rPr>
          <w:b/>
          <w:sz w:val="18"/>
          <w:szCs w:val="18"/>
        </w:rPr>
      </w:pPr>
      <w:r w:rsidRPr="00BD4B25">
        <w:rPr>
          <w:sz w:val="18"/>
          <w:szCs w:val="18"/>
        </w:rPr>
        <w:t>*</w:t>
      </w:r>
      <w:r w:rsidRPr="00BD4B25">
        <w:rPr>
          <w:b/>
          <w:sz w:val="18"/>
          <w:szCs w:val="18"/>
        </w:rPr>
        <w:t xml:space="preserve">Für Toru Takemitsu (1930-1996), japanischen Komponisten, sind die von Odilon Redon </w:t>
      </w:r>
      <w:r w:rsidR="00DC11F0">
        <w:rPr>
          <w:b/>
          <w:sz w:val="18"/>
          <w:szCs w:val="18"/>
        </w:rPr>
        <w:t xml:space="preserve">(französischer Maler, 1840-1916) </w:t>
      </w:r>
      <w:r w:rsidRPr="00BD4B25">
        <w:rPr>
          <w:b/>
          <w:sz w:val="18"/>
          <w:szCs w:val="18"/>
        </w:rPr>
        <w:t>gemalten Auge, z.B. im Bild  „</w:t>
      </w:r>
      <w:r w:rsidRPr="00BD4B25">
        <w:rPr>
          <w:rFonts w:eastAsia="Times New Roman" w:cs="Times New Roman"/>
          <w:b/>
          <w:bCs/>
          <w:i/>
          <w:iCs/>
          <w:sz w:val="18"/>
          <w:szCs w:val="18"/>
        </w:rPr>
        <w:t xml:space="preserve">Cyclops“ </w:t>
      </w:r>
      <w:r w:rsidRPr="00BD4B25">
        <w:rPr>
          <w:b/>
          <w:sz w:val="18"/>
          <w:szCs w:val="18"/>
        </w:rPr>
        <w:t>die Aug</w:t>
      </w:r>
      <w:r w:rsidR="00DC11F0">
        <w:rPr>
          <w:b/>
          <w:sz w:val="18"/>
          <w:szCs w:val="18"/>
        </w:rPr>
        <w:t>e des kollektives Gedächtnis der ganzen Menschheit. Takemirsu</w:t>
      </w:r>
      <w:r w:rsidRPr="00BD4B25">
        <w:rPr>
          <w:b/>
          <w:sz w:val="18"/>
          <w:szCs w:val="18"/>
        </w:rPr>
        <w:t xml:space="preserve"> erz</w:t>
      </w:r>
      <w:r w:rsidR="00DC11F0">
        <w:rPr>
          <w:b/>
          <w:sz w:val="18"/>
          <w:szCs w:val="18"/>
        </w:rPr>
        <w:t>ählte beim TV-Program „</w:t>
      </w:r>
      <w:r w:rsidRPr="00BD4B25">
        <w:rPr>
          <w:b/>
          <w:sz w:val="18"/>
          <w:szCs w:val="18"/>
        </w:rPr>
        <w:t>Sonntag</w:t>
      </w:r>
      <w:r w:rsidR="00DC11F0">
        <w:rPr>
          <w:b/>
          <w:sz w:val="18"/>
          <w:szCs w:val="18"/>
        </w:rPr>
        <w:t>smuseum</w:t>
      </w:r>
      <w:r w:rsidRPr="00BD4B25">
        <w:rPr>
          <w:b/>
          <w:sz w:val="18"/>
          <w:szCs w:val="18"/>
        </w:rPr>
        <w:t xml:space="preserve"> - Odi</w:t>
      </w:r>
      <w:r w:rsidR="00DC11F0">
        <w:rPr>
          <w:b/>
          <w:sz w:val="18"/>
          <w:szCs w:val="18"/>
        </w:rPr>
        <w:t>lon Redon “, gestrahlt 1980  vom Seinder</w:t>
      </w:r>
      <w:r w:rsidRPr="00BD4B25">
        <w:rPr>
          <w:b/>
          <w:sz w:val="18"/>
          <w:szCs w:val="18"/>
        </w:rPr>
        <w:t xml:space="preserve"> Japans </w:t>
      </w:r>
      <w:r w:rsidR="00DC11F0" w:rsidRPr="00BD4B25">
        <w:rPr>
          <w:b/>
          <w:sz w:val="18"/>
          <w:szCs w:val="18"/>
        </w:rPr>
        <w:t xml:space="preserve">NHK </w:t>
      </w:r>
      <w:r w:rsidRPr="00BD4B25">
        <w:rPr>
          <w:b/>
          <w:sz w:val="18"/>
          <w:szCs w:val="18"/>
        </w:rPr>
        <w:t xml:space="preserve">von seinem Eindruck und seine Inspiration </w:t>
      </w:r>
      <w:r w:rsidR="004C22BF">
        <w:rPr>
          <w:b/>
          <w:sz w:val="18"/>
          <w:szCs w:val="18"/>
        </w:rPr>
        <w:t>von diesen Augen der Urmenschen: sie betrachteten und beobachten</w:t>
      </w:r>
      <w:r w:rsidRPr="00BD4B25">
        <w:rPr>
          <w:b/>
          <w:sz w:val="18"/>
          <w:szCs w:val="18"/>
        </w:rPr>
        <w:t xml:space="preserve"> mit großem Ehrfurcht die Mystik</w:t>
      </w:r>
      <w:r w:rsidR="004C22BF">
        <w:rPr>
          <w:b/>
          <w:sz w:val="18"/>
          <w:szCs w:val="18"/>
        </w:rPr>
        <w:t xml:space="preserve"> der Entstehung</w:t>
      </w:r>
      <w:r w:rsidRPr="00BD4B25">
        <w:rPr>
          <w:b/>
          <w:sz w:val="18"/>
          <w:szCs w:val="18"/>
        </w:rPr>
        <w:t xml:space="preserve"> des </w:t>
      </w:r>
      <w:r w:rsidR="004C22BF">
        <w:rPr>
          <w:b/>
          <w:sz w:val="18"/>
          <w:szCs w:val="18"/>
        </w:rPr>
        <w:t>Lebens und die Gestaltung des unseres Planets Erde</w:t>
      </w:r>
      <w:r w:rsidRPr="00BD4B25">
        <w:rPr>
          <w:b/>
          <w:sz w:val="18"/>
          <w:szCs w:val="18"/>
        </w:rPr>
        <w:t xml:space="preserve">. </w:t>
      </w:r>
    </w:p>
    <w:p w:rsidR="00B01710" w:rsidRDefault="00B01710" w:rsidP="00530F48">
      <w:pPr>
        <w:pStyle w:val="StandardWeb"/>
        <w:rPr>
          <w:sz w:val="28"/>
          <w:szCs w:val="28"/>
        </w:rPr>
      </w:pPr>
    </w:p>
    <w:p w:rsidR="004C22BF" w:rsidRDefault="004C22BF" w:rsidP="00530F48">
      <w:pPr>
        <w:pStyle w:val="StandardWeb"/>
        <w:rPr>
          <w:sz w:val="28"/>
          <w:szCs w:val="28"/>
        </w:rPr>
      </w:pPr>
    </w:p>
    <w:p w:rsidR="004C22BF" w:rsidRDefault="004C22BF" w:rsidP="00530F48">
      <w:pPr>
        <w:pStyle w:val="StandardWeb"/>
        <w:rPr>
          <w:sz w:val="28"/>
          <w:szCs w:val="28"/>
        </w:rPr>
      </w:pPr>
    </w:p>
    <w:p w:rsidR="004C22BF" w:rsidRDefault="004C22BF" w:rsidP="00530F48">
      <w:pPr>
        <w:pStyle w:val="StandardWeb"/>
        <w:rPr>
          <w:sz w:val="28"/>
          <w:szCs w:val="28"/>
        </w:rPr>
      </w:pPr>
    </w:p>
    <w:p w:rsidR="004C22BF" w:rsidRPr="00646FBF" w:rsidRDefault="004C22BF" w:rsidP="004C22BF">
      <w:pPr>
        <w:spacing w:before="100" w:beforeAutospacing="1" w:after="100" w:afterAutospacing="1" w:line="240" w:lineRule="auto"/>
        <w:rPr>
          <w:rFonts w:cs="Times New Roman"/>
          <w:sz w:val="28"/>
          <w:szCs w:val="28"/>
        </w:rPr>
      </w:pPr>
      <w:r w:rsidRPr="00646FBF">
        <w:rPr>
          <w:sz w:val="36"/>
          <w:szCs w:val="36"/>
        </w:rPr>
        <w:t xml:space="preserve">Anhang: </w:t>
      </w:r>
    </w:p>
    <w:p w:rsidR="004C22BF" w:rsidRPr="004C22BF" w:rsidRDefault="004C22BF" w:rsidP="004C22BF">
      <w:pPr>
        <w:pStyle w:val="StandardWeb"/>
        <w:rPr>
          <w:rFonts w:asciiTheme="minorHAnsi" w:eastAsiaTheme="minorEastAsia" w:hAnsiTheme="minorHAnsi"/>
          <w:sz w:val="36"/>
          <w:szCs w:val="36"/>
        </w:rPr>
      </w:pPr>
      <w:r w:rsidRPr="00646FBF">
        <w:rPr>
          <w:rFonts w:asciiTheme="minorHAnsi" w:eastAsiaTheme="minorEastAsia" w:hAnsiTheme="minorHAnsi"/>
          <w:sz w:val="36"/>
          <w:szCs w:val="36"/>
        </w:rPr>
        <w:t>Geschichte von „Aoi-no-Ue“</w:t>
      </w:r>
    </w:p>
    <w:p w:rsidR="004C22BF" w:rsidRPr="00530F48" w:rsidRDefault="004C22BF" w:rsidP="004C22BF">
      <w:pPr>
        <w:pStyle w:val="StandardWeb"/>
        <w:rPr>
          <w:rFonts w:asciiTheme="minorHAnsi" w:eastAsiaTheme="minorEastAsia" w:hAnsiTheme="minorHAnsi"/>
          <w:sz w:val="28"/>
          <w:szCs w:val="28"/>
        </w:rPr>
      </w:pPr>
      <w:r w:rsidRPr="00646FBF">
        <w:rPr>
          <w:rFonts w:asciiTheme="minorHAnsi" w:eastAsiaTheme="minorEastAsia" w:hAnsiTheme="minorHAnsi"/>
          <w:sz w:val="28"/>
          <w:szCs w:val="28"/>
        </w:rPr>
        <w:t>Der Prinz von Genji, illegitimer Sohn eines Kaisers, am damaligen Kaiserh</w:t>
      </w:r>
      <w:r>
        <w:rPr>
          <w:rFonts w:asciiTheme="minorHAnsi" w:eastAsiaTheme="minorEastAsia" w:hAnsiTheme="minorHAnsi"/>
          <w:sz w:val="28"/>
          <w:szCs w:val="28"/>
        </w:rPr>
        <w:t>of im 11. Jahrhundert, der</w:t>
      </w:r>
      <w:r w:rsidRPr="00646FBF">
        <w:rPr>
          <w:rFonts w:asciiTheme="minorHAnsi" w:eastAsiaTheme="minorEastAsia" w:hAnsiTheme="minorHAnsi"/>
          <w:sz w:val="28"/>
          <w:szCs w:val="28"/>
        </w:rPr>
        <w:t xml:space="preserve"> Schönheit und Anmut  ausstrahlt, und zugleich begabt für Kunst in Musik, Tanz und Dichtung ist, hat außer seiner legitimen Ehegattin </w:t>
      </w:r>
      <w:r w:rsidRPr="00530F48">
        <w:rPr>
          <w:rFonts w:asciiTheme="minorHAnsi" w:eastAsiaTheme="minorEastAsia" w:hAnsiTheme="minorHAnsi"/>
          <w:sz w:val="28"/>
          <w:szCs w:val="28"/>
        </w:rPr>
        <w:t>„Aoi“ , einer Tochter des erste</w:t>
      </w:r>
      <w:r>
        <w:rPr>
          <w:rFonts w:asciiTheme="minorHAnsi" w:eastAsiaTheme="minorEastAsia" w:hAnsiTheme="minorHAnsi"/>
          <w:sz w:val="28"/>
          <w:szCs w:val="28"/>
        </w:rPr>
        <w:t xml:space="preserve"> Ministers, zahlreiche Geliebte</w:t>
      </w:r>
      <w:r w:rsidRPr="00530F48">
        <w:rPr>
          <w:rFonts w:asciiTheme="minorHAnsi" w:eastAsiaTheme="minorEastAsia" w:hAnsiTheme="minorHAnsi"/>
          <w:sz w:val="28"/>
          <w:szCs w:val="28"/>
        </w:rPr>
        <w:t>. Rokujo  ist eine von diesen Frauen. Sie war sogar die Kronprinzessin. Nach dem frühzeitigen Tod ihres Ehe</w:t>
      </w:r>
      <w:r>
        <w:rPr>
          <w:rFonts w:asciiTheme="minorHAnsi" w:eastAsiaTheme="minorEastAsia" w:hAnsiTheme="minorHAnsi"/>
          <w:sz w:val="28"/>
          <w:szCs w:val="28"/>
        </w:rPr>
        <w:t>mannes,  des Kronprinzen, kann sie</w:t>
      </w:r>
      <w:r w:rsidRPr="00530F48">
        <w:rPr>
          <w:rFonts w:asciiTheme="minorHAnsi" w:eastAsiaTheme="minorEastAsia" w:hAnsiTheme="minorHAnsi"/>
          <w:sz w:val="28"/>
          <w:szCs w:val="28"/>
        </w:rPr>
        <w:t xml:space="preserve"> der Verführungskunst von Genji </w:t>
      </w:r>
      <w:r>
        <w:rPr>
          <w:rFonts w:asciiTheme="minorHAnsi" w:eastAsiaTheme="minorEastAsia" w:hAnsiTheme="minorHAnsi"/>
          <w:sz w:val="28"/>
          <w:szCs w:val="28"/>
        </w:rPr>
        <w:t xml:space="preserve">nicht </w:t>
      </w:r>
      <w:r w:rsidRPr="00530F48">
        <w:rPr>
          <w:rFonts w:asciiTheme="minorHAnsi" w:eastAsiaTheme="minorEastAsia" w:hAnsiTheme="minorHAnsi"/>
          <w:sz w:val="28"/>
          <w:szCs w:val="28"/>
        </w:rPr>
        <w:t xml:space="preserve">widerstehen. Sie liebt ihn </w:t>
      </w:r>
      <w:r>
        <w:rPr>
          <w:rFonts w:asciiTheme="minorHAnsi" w:eastAsiaTheme="minorEastAsia" w:hAnsiTheme="minorHAnsi"/>
          <w:sz w:val="28"/>
          <w:szCs w:val="28"/>
        </w:rPr>
        <w:t>innig</w:t>
      </w:r>
      <w:r w:rsidRPr="00530F48">
        <w:rPr>
          <w:rFonts w:asciiTheme="minorHAnsi" w:eastAsiaTheme="minorEastAsia" w:hAnsiTheme="minorHAnsi"/>
          <w:sz w:val="28"/>
          <w:szCs w:val="28"/>
        </w:rPr>
        <w:t xml:space="preserve">. Als vielseitig ausgebildete, noble und stolze Grand Dame mit vielen Kunstfertigkeiten und ästhetischer Inspiration kann sie die vielen Liebesverhältnisse Genjis, ihres jüngeren </w:t>
      </w:r>
      <w:r>
        <w:rPr>
          <w:rFonts w:asciiTheme="minorHAnsi" w:eastAsiaTheme="minorEastAsia" w:hAnsiTheme="minorHAnsi"/>
          <w:sz w:val="28"/>
          <w:szCs w:val="28"/>
        </w:rPr>
        <w:t xml:space="preserve">Liebhabers, </w:t>
      </w:r>
      <w:r w:rsidRPr="00530F48">
        <w:rPr>
          <w:rFonts w:asciiTheme="minorHAnsi" w:eastAsiaTheme="minorEastAsia" w:hAnsiTheme="minorHAnsi"/>
          <w:sz w:val="28"/>
          <w:szCs w:val="28"/>
        </w:rPr>
        <w:t>nicht mehr ertragen.  Sie verliert langsam die Balance ihrer Seele durch die schleichenden Schritte ihres immer größer werde</w:t>
      </w:r>
      <w:r>
        <w:rPr>
          <w:rFonts w:asciiTheme="minorHAnsi" w:eastAsiaTheme="minorEastAsia" w:hAnsiTheme="minorHAnsi"/>
          <w:sz w:val="28"/>
          <w:szCs w:val="28"/>
        </w:rPr>
        <w:t>nden Liebeskummers und der Befürchtung</w:t>
      </w:r>
      <w:r w:rsidRPr="00530F48">
        <w:rPr>
          <w:rFonts w:asciiTheme="minorHAnsi" w:eastAsiaTheme="minorEastAsia" w:hAnsiTheme="minorHAnsi"/>
          <w:sz w:val="28"/>
          <w:szCs w:val="28"/>
        </w:rPr>
        <w:t>, Genji zu verlieren.  Ihre Instabilität wirkt manchmal wie diffuser Nebel auf ihren Geist</w:t>
      </w:r>
      <w:r>
        <w:rPr>
          <w:rFonts w:asciiTheme="minorHAnsi" w:eastAsiaTheme="minorEastAsia" w:hAnsiTheme="minorHAnsi"/>
          <w:sz w:val="28"/>
          <w:szCs w:val="28"/>
        </w:rPr>
        <w:t xml:space="preserve"> ein</w:t>
      </w:r>
      <w:r w:rsidRPr="00530F48">
        <w:rPr>
          <w:rFonts w:asciiTheme="minorHAnsi" w:eastAsiaTheme="minorEastAsia" w:hAnsiTheme="minorHAnsi"/>
          <w:sz w:val="28"/>
          <w:szCs w:val="28"/>
        </w:rPr>
        <w:t xml:space="preserve"> oder durch </w:t>
      </w:r>
      <w:r>
        <w:rPr>
          <w:rFonts w:asciiTheme="minorHAnsi" w:eastAsiaTheme="minorEastAsia" w:hAnsiTheme="minorHAnsi"/>
          <w:sz w:val="28"/>
          <w:szCs w:val="28"/>
        </w:rPr>
        <w:t xml:space="preserve">paranoide dunkle </w:t>
      </w:r>
      <w:r w:rsidRPr="00530F48">
        <w:rPr>
          <w:rFonts w:asciiTheme="minorHAnsi" w:eastAsiaTheme="minorEastAsia" w:hAnsiTheme="minorHAnsi"/>
          <w:sz w:val="28"/>
          <w:szCs w:val="28"/>
        </w:rPr>
        <w:t xml:space="preserve"> Psychose auf ih</w:t>
      </w:r>
      <w:r>
        <w:rPr>
          <w:rFonts w:asciiTheme="minorHAnsi" w:eastAsiaTheme="minorEastAsia" w:hAnsiTheme="minorHAnsi"/>
          <w:sz w:val="28"/>
          <w:szCs w:val="28"/>
        </w:rPr>
        <w:t>re Vorstellung, sodass</w:t>
      </w:r>
      <w:r w:rsidR="00A34458">
        <w:rPr>
          <w:rFonts w:asciiTheme="minorHAnsi" w:eastAsiaTheme="minorEastAsia" w:hAnsiTheme="minorHAnsi"/>
          <w:sz w:val="28"/>
          <w:szCs w:val="28"/>
        </w:rPr>
        <w:t xml:space="preserve"> Körper und Geist, von</w:t>
      </w:r>
      <w:r w:rsidRPr="00530F48">
        <w:rPr>
          <w:rFonts w:asciiTheme="minorHAnsi" w:eastAsiaTheme="minorEastAsia" w:hAnsiTheme="minorHAnsi"/>
          <w:sz w:val="28"/>
          <w:szCs w:val="28"/>
        </w:rPr>
        <w:t xml:space="preserve"> Schmach un</w:t>
      </w:r>
      <w:r w:rsidR="00A34458">
        <w:rPr>
          <w:rFonts w:asciiTheme="minorHAnsi" w:eastAsiaTheme="minorEastAsia" w:hAnsiTheme="minorHAnsi"/>
          <w:sz w:val="28"/>
          <w:szCs w:val="28"/>
        </w:rPr>
        <w:t>d Angst zerfressen, zerstört wer</w:t>
      </w:r>
      <w:r w:rsidRPr="00530F48">
        <w:rPr>
          <w:rFonts w:asciiTheme="minorHAnsi" w:eastAsiaTheme="minorEastAsia" w:hAnsiTheme="minorHAnsi"/>
          <w:sz w:val="28"/>
          <w:szCs w:val="28"/>
        </w:rPr>
        <w:t>d</w:t>
      </w:r>
      <w:r w:rsidR="00A34458">
        <w:rPr>
          <w:rFonts w:asciiTheme="minorHAnsi" w:eastAsiaTheme="minorEastAsia" w:hAnsiTheme="minorHAnsi"/>
          <w:sz w:val="28"/>
          <w:szCs w:val="28"/>
        </w:rPr>
        <w:t>en</w:t>
      </w:r>
      <w:r w:rsidRPr="00530F48">
        <w:rPr>
          <w:rFonts w:asciiTheme="minorHAnsi" w:eastAsiaTheme="minorEastAsia" w:hAnsiTheme="minorHAnsi"/>
          <w:sz w:val="28"/>
          <w:szCs w:val="28"/>
        </w:rPr>
        <w:t>.  Ihr Leiden kri</w:t>
      </w:r>
      <w:r w:rsidR="00A34458">
        <w:rPr>
          <w:rFonts w:asciiTheme="minorHAnsi" w:eastAsiaTheme="minorEastAsia" w:hAnsiTheme="minorHAnsi"/>
          <w:sz w:val="28"/>
          <w:szCs w:val="28"/>
        </w:rPr>
        <w:t xml:space="preserve">stallisiert sich allmählich zum </w:t>
      </w:r>
      <w:r w:rsidRPr="00530F48">
        <w:rPr>
          <w:rFonts w:asciiTheme="minorHAnsi" w:eastAsiaTheme="minorEastAsia" w:hAnsiTheme="minorHAnsi"/>
          <w:sz w:val="28"/>
          <w:szCs w:val="28"/>
        </w:rPr>
        <w:t>Monstrum, das mit ungeheuren negativen Energien geladen ist. Dieser ne</w:t>
      </w:r>
      <w:r w:rsidR="00A34458">
        <w:rPr>
          <w:rFonts w:asciiTheme="minorHAnsi" w:eastAsiaTheme="minorEastAsia" w:hAnsiTheme="minorHAnsi"/>
          <w:sz w:val="28"/>
          <w:szCs w:val="28"/>
        </w:rPr>
        <w:t>gative Schatten der Existenz der</w:t>
      </w:r>
      <w:r w:rsidRPr="00530F48">
        <w:rPr>
          <w:rFonts w:asciiTheme="minorHAnsi" w:eastAsiaTheme="minorEastAsia" w:hAnsiTheme="minorHAnsi"/>
          <w:sz w:val="28"/>
          <w:szCs w:val="28"/>
        </w:rPr>
        <w:t xml:space="preserve"> Rokujo haust in ihre</w:t>
      </w:r>
      <w:r w:rsidR="00A34458">
        <w:rPr>
          <w:rFonts w:asciiTheme="minorHAnsi" w:eastAsiaTheme="minorEastAsia" w:hAnsiTheme="minorHAnsi"/>
          <w:sz w:val="28"/>
          <w:szCs w:val="28"/>
        </w:rPr>
        <w:t>m Unterbewusstsein, gewinnt der</w:t>
      </w:r>
      <w:r w:rsidRPr="00530F48">
        <w:rPr>
          <w:rFonts w:asciiTheme="minorHAnsi" w:eastAsiaTheme="minorEastAsia" w:hAnsiTheme="minorHAnsi"/>
          <w:sz w:val="28"/>
          <w:szCs w:val="28"/>
        </w:rPr>
        <w:t xml:space="preserve"> eigene Gestalt und manifestiert sich außer</w:t>
      </w:r>
      <w:r w:rsidR="00A34458">
        <w:rPr>
          <w:rFonts w:asciiTheme="minorHAnsi" w:eastAsiaTheme="minorEastAsia" w:hAnsiTheme="minorHAnsi"/>
          <w:sz w:val="28"/>
          <w:szCs w:val="28"/>
        </w:rPr>
        <w:t xml:space="preserve"> Reichweite des Bewusstseins der</w:t>
      </w:r>
      <w:r w:rsidRPr="00530F48">
        <w:rPr>
          <w:rFonts w:asciiTheme="minorHAnsi" w:eastAsiaTheme="minorEastAsia" w:hAnsiTheme="minorHAnsi"/>
          <w:sz w:val="28"/>
          <w:szCs w:val="28"/>
        </w:rPr>
        <w:t xml:space="preserve"> Rokujo. Sie kann das eigene Ich nicht mehr kontrollieren. Sie erkennt, dass ihr Ego im Traum eine andere Persönlichkeit annimmt. Beim Erwachen bemerkt sie die Entfremdung von sich selbst. Sie ahnt, dass sie</w:t>
      </w:r>
      <w:r w:rsidR="00A34458">
        <w:rPr>
          <w:rFonts w:asciiTheme="minorHAnsi" w:eastAsiaTheme="minorEastAsia" w:hAnsiTheme="minorHAnsi"/>
          <w:sz w:val="28"/>
          <w:szCs w:val="28"/>
        </w:rPr>
        <w:t xml:space="preserve"> nun</w:t>
      </w:r>
      <w:r w:rsidRPr="00530F48">
        <w:rPr>
          <w:rFonts w:asciiTheme="minorHAnsi" w:eastAsiaTheme="minorEastAsia" w:hAnsiTheme="minorHAnsi"/>
          <w:sz w:val="28"/>
          <w:szCs w:val="28"/>
        </w:rPr>
        <w:t xml:space="preserve"> eine dämonische Doppelgängerin hat. </w:t>
      </w:r>
    </w:p>
    <w:p w:rsidR="004C22BF" w:rsidRPr="00530F48" w:rsidRDefault="004C22BF" w:rsidP="004C22BF">
      <w:pPr>
        <w:pStyle w:val="StandardWeb"/>
        <w:rPr>
          <w:rFonts w:asciiTheme="minorHAnsi" w:eastAsiaTheme="minorEastAsia" w:hAnsiTheme="minorHAnsi"/>
          <w:sz w:val="28"/>
          <w:szCs w:val="28"/>
        </w:rPr>
      </w:pPr>
      <w:r w:rsidRPr="00530F48">
        <w:rPr>
          <w:rFonts w:asciiTheme="minorHAnsi" w:eastAsiaTheme="minorEastAsia" w:hAnsiTheme="minorHAnsi"/>
          <w:sz w:val="28"/>
          <w:szCs w:val="28"/>
        </w:rPr>
        <w:t>Tatsächlich leidet die Ehefrau von Genji, Aoi-no-Ue vo</w:t>
      </w:r>
      <w:r w:rsidR="00A34458">
        <w:rPr>
          <w:rFonts w:asciiTheme="minorHAnsi" w:eastAsiaTheme="minorEastAsia" w:hAnsiTheme="minorHAnsi"/>
          <w:sz w:val="28"/>
          <w:szCs w:val="28"/>
        </w:rPr>
        <w:t xml:space="preserve">r und während ihrer Entbindung ihres ersten Sohnes mit Genji </w:t>
      </w:r>
      <w:r w:rsidRPr="00530F48">
        <w:rPr>
          <w:rFonts w:asciiTheme="minorHAnsi" w:eastAsiaTheme="minorEastAsia" w:hAnsiTheme="minorHAnsi"/>
          <w:sz w:val="28"/>
          <w:szCs w:val="28"/>
        </w:rPr>
        <w:t>an dem bösen Geist, der sie attackiert und quält. Dieser Geist ist ein sogenannter Mononoke, die rachsüchtig</w:t>
      </w:r>
      <w:r w:rsidR="00A34458">
        <w:rPr>
          <w:rFonts w:asciiTheme="minorHAnsi" w:eastAsiaTheme="minorEastAsia" w:hAnsiTheme="minorHAnsi"/>
          <w:sz w:val="28"/>
          <w:szCs w:val="28"/>
        </w:rPr>
        <w:t>e Seele, die aus dem mit Hass er</w:t>
      </w:r>
      <w:r w:rsidRPr="00530F48">
        <w:rPr>
          <w:rFonts w:asciiTheme="minorHAnsi" w:eastAsiaTheme="minorEastAsia" w:hAnsiTheme="minorHAnsi"/>
          <w:sz w:val="28"/>
          <w:szCs w:val="28"/>
        </w:rPr>
        <w:t>füllten Schatten von Rokujo besteht. Sie schlüpft</w:t>
      </w:r>
      <w:r w:rsidRPr="00530F48">
        <w:rPr>
          <w:rFonts w:asciiTheme="minorHAnsi" w:eastAsiaTheme="minorEastAsia" w:hAnsiTheme="minorHAnsi" w:hint="eastAsia"/>
          <w:sz w:val="28"/>
          <w:szCs w:val="28"/>
        </w:rPr>
        <w:t xml:space="preserve"> in den K</w:t>
      </w:r>
      <w:r w:rsidRPr="00530F48">
        <w:rPr>
          <w:rFonts w:asciiTheme="minorHAnsi" w:eastAsiaTheme="minorEastAsia" w:hAnsiTheme="minorHAnsi"/>
          <w:sz w:val="28"/>
          <w:szCs w:val="28"/>
        </w:rPr>
        <w:t xml:space="preserve">örper von Aoi. Als Gestalt von Aoi blickt der Geist von Rokujo auf ihre Glanzzeit in ihrem Hofleben als Kronprinzessin zurück und klagt  über ihren Verfall, auch den </w:t>
      </w:r>
      <w:r w:rsidR="00A34458">
        <w:rPr>
          <w:rFonts w:asciiTheme="minorHAnsi" w:eastAsiaTheme="minorEastAsia" w:hAnsiTheme="minorHAnsi"/>
          <w:sz w:val="28"/>
          <w:szCs w:val="28"/>
        </w:rPr>
        <w:t>Verfall der Liebe zu</w:t>
      </w:r>
      <w:r w:rsidRPr="00530F48">
        <w:rPr>
          <w:rFonts w:asciiTheme="minorHAnsi" w:eastAsiaTheme="minorEastAsia" w:hAnsiTheme="minorHAnsi"/>
          <w:sz w:val="28"/>
          <w:szCs w:val="28"/>
        </w:rPr>
        <w:t xml:space="preserve"> Genji. Aoi unterliegt dem bösen Geist und stirbt. </w:t>
      </w:r>
    </w:p>
    <w:p w:rsidR="004C22BF" w:rsidRPr="00481DB0" w:rsidRDefault="004C22BF" w:rsidP="00530F48">
      <w:pPr>
        <w:pStyle w:val="StandardWeb"/>
        <w:rPr>
          <w:sz w:val="28"/>
          <w:szCs w:val="28"/>
        </w:rPr>
      </w:pPr>
      <w:r w:rsidRPr="00530F48">
        <w:rPr>
          <w:rFonts w:asciiTheme="minorHAnsi" w:eastAsiaTheme="minorEastAsia" w:hAnsiTheme="minorHAnsi"/>
          <w:sz w:val="28"/>
          <w:szCs w:val="28"/>
        </w:rPr>
        <w:t xml:space="preserve">Trotz der monströsen </w:t>
      </w:r>
      <w:r w:rsidRPr="00530F48">
        <w:rPr>
          <w:rFonts w:asciiTheme="minorHAnsi" w:eastAsiaTheme="minorEastAsia" w:hAnsiTheme="minorHAnsi" w:hint="eastAsia"/>
          <w:sz w:val="28"/>
          <w:szCs w:val="28"/>
        </w:rPr>
        <w:t>Taten</w:t>
      </w:r>
      <w:r w:rsidR="00A34458">
        <w:rPr>
          <w:rFonts w:asciiTheme="minorHAnsi" w:eastAsiaTheme="minorEastAsia" w:hAnsiTheme="minorHAnsi"/>
          <w:sz w:val="28"/>
          <w:szCs w:val="28"/>
        </w:rPr>
        <w:t xml:space="preserve"> aber kann</w:t>
      </w:r>
      <w:r w:rsidRPr="00530F48">
        <w:rPr>
          <w:rFonts w:asciiTheme="minorHAnsi" w:eastAsiaTheme="minorEastAsia" w:hAnsiTheme="minorHAnsi"/>
          <w:sz w:val="28"/>
          <w:szCs w:val="28"/>
        </w:rPr>
        <w:t xml:space="preserve"> Rokujo zuletzt ihren dunklen Schatten </w:t>
      </w:r>
      <w:r w:rsidR="00A34458">
        <w:rPr>
          <w:rFonts w:asciiTheme="minorHAnsi" w:eastAsiaTheme="minorEastAsia" w:hAnsiTheme="minorHAnsi"/>
          <w:sz w:val="28"/>
          <w:szCs w:val="28"/>
        </w:rPr>
        <w:t>noch retten</w:t>
      </w:r>
      <w:r w:rsidRPr="00530F48">
        <w:rPr>
          <w:rFonts w:asciiTheme="minorHAnsi" w:eastAsiaTheme="minorEastAsia" w:hAnsiTheme="minorHAnsi"/>
          <w:sz w:val="28"/>
          <w:szCs w:val="28"/>
        </w:rPr>
        <w:t>.</w:t>
      </w:r>
      <w:r>
        <w:rPr>
          <w:rFonts w:asciiTheme="minorHAnsi" w:eastAsiaTheme="minorEastAsia" w:hAnsiTheme="minorHAnsi" w:hint="eastAsia"/>
          <w:sz w:val="28"/>
          <w:szCs w:val="28"/>
        </w:rPr>
        <w:t xml:space="preserve"> </w:t>
      </w:r>
    </w:p>
    <w:sectPr w:rsidR="004C22BF" w:rsidRPr="00481DB0" w:rsidSect="00C157AB">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4D8" w:rsidRDefault="007D44D8" w:rsidP="001C4BCA">
      <w:pPr>
        <w:spacing w:after="0" w:line="240" w:lineRule="auto"/>
      </w:pPr>
      <w:r>
        <w:separator/>
      </w:r>
    </w:p>
  </w:endnote>
  <w:endnote w:type="continuationSeparator" w:id="0">
    <w:p w:rsidR="007D44D8" w:rsidRDefault="007D44D8" w:rsidP="001C4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502"/>
      <w:gridCol w:w="2786"/>
    </w:tblGrid>
    <w:tr w:rsidR="00CD2057">
      <w:trPr>
        <w:trHeight w:val="360"/>
      </w:trPr>
      <w:tc>
        <w:tcPr>
          <w:tcW w:w="3500" w:type="pct"/>
        </w:tcPr>
        <w:p w:rsidR="005B6662" w:rsidRDefault="005B6662" w:rsidP="005B6662">
          <w:pPr>
            <w:spacing w:after="0" w:line="240" w:lineRule="auto"/>
            <w:rPr>
              <w:sz w:val="28"/>
              <w:szCs w:val="28"/>
            </w:rPr>
          </w:pPr>
        </w:p>
        <w:p w:rsidR="00CD2057" w:rsidRDefault="00CD2057">
          <w:pPr>
            <w:pStyle w:val="Fuzeile"/>
            <w:jc w:val="right"/>
          </w:pPr>
        </w:p>
      </w:tc>
      <w:tc>
        <w:tcPr>
          <w:tcW w:w="1500" w:type="pct"/>
          <w:shd w:val="clear" w:color="auto" w:fill="8064A2" w:themeFill="accent4"/>
        </w:tcPr>
        <w:p w:rsidR="00CD2057" w:rsidRDefault="00855FBB">
          <w:pPr>
            <w:pStyle w:val="Fuzeile"/>
            <w:jc w:val="right"/>
            <w:rPr>
              <w:color w:val="FFFFFF" w:themeColor="background1"/>
            </w:rPr>
          </w:pPr>
          <w:fldSimple w:instr=" PAGE    \* MERGEFORMAT ">
            <w:r w:rsidR="00D355D8" w:rsidRPr="00D355D8">
              <w:rPr>
                <w:noProof/>
                <w:color w:val="FFFFFF" w:themeColor="background1"/>
              </w:rPr>
              <w:t>7</w:t>
            </w:r>
          </w:fldSimple>
        </w:p>
      </w:tc>
    </w:tr>
  </w:tbl>
  <w:p w:rsidR="00D456D5" w:rsidRPr="00121A1C" w:rsidRDefault="00D456D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4D8" w:rsidRDefault="007D44D8" w:rsidP="001C4BCA">
      <w:pPr>
        <w:spacing w:after="0" w:line="240" w:lineRule="auto"/>
      </w:pPr>
      <w:r>
        <w:separator/>
      </w:r>
    </w:p>
  </w:footnote>
  <w:footnote w:type="continuationSeparator" w:id="0">
    <w:p w:rsidR="007D44D8" w:rsidRDefault="007D44D8" w:rsidP="001C4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55943"/>
    <w:multiLevelType w:val="hybridMultilevel"/>
    <w:tmpl w:val="80A24510"/>
    <w:lvl w:ilvl="0" w:tplc="D056341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AAD16E1"/>
    <w:multiLevelType w:val="hybridMultilevel"/>
    <w:tmpl w:val="BA24A3A2"/>
    <w:lvl w:ilvl="0" w:tplc="5C602DF6">
      <w:numFmt w:val="bullet"/>
      <w:lvlText w:val=""/>
      <w:lvlJc w:val="left"/>
      <w:pPr>
        <w:ind w:left="720" w:hanging="360"/>
      </w:pPr>
      <w:rPr>
        <w:rFonts w:ascii="Symbol" w:eastAsiaTheme="minorEastAsia" w:hAnsi="Symbol" w:cstheme="minorBid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4A22CCA"/>
    <w:multiLevelType w:val="hybridMultilevel"/>
    <w:tmpl w:val="185AB582"/>
    <w:lvl w:ilvl="0" w:tplc="AD02A63E">
      <w:start w:val="18"/>
      <w:numFmt w:val="bullet"/>
      <w:lvlText w:val="-"/>
      <w:lvlJc w:val="left"/>
      <w:pPr>
        <w:ind w:left="1065" w:hanging="360"/>
      </w:pPr>
      <w:rPr>
        <w:rFonts w:ascii="Arial" w:eastAsiaTheme="minorEastAsia" w:hAnsi="Arial" w:cs="Arial"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nsid w:val="77524E94"/>
    <w:multiLevelType w:val="hybridMultilevel"/>
    <w:tmpl w:val="1500E544"/>
    <w:lvl w:ilvl="0" w:tplc="3E129922">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A166084"/>
    <w:multiLevelType w:val="hybridMultilevel"/>
    <w:tmpl w:val="B27CED6C"/>
    <w:lvl w:ilvl="0" w:tplc="D9C63D86">
      <w:start w:val="4"/>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5954"/>
  </w:hdrShapeDefaults>
  <w:footnotePr>
    <w:footnote w:id="-1"/>
    <w:footnote w:id="0"/>
  </w:footnotePr>
  <w:endnotePr>
    <w:endnote w:id="-1"/>
    <w:endnote w:id="0"/>
  </w:endnotePr>
  <w:compat>
    <w:useFELayout/>
  </w:compat>
  <w:rsids>
    <w:rsidRoot w:val="001C4BCA"/>
    <w:rsid w:val="00013A61"/>
    <w:rsid w:val="0001498E"/>
    <w:rsid w:val="00014FA7"/>
    <w:rsid w:val="00021BE5"/>
    <w:rsid w:val="00021E4B"/>
    <w:rsid w:val="00024B7E"/>
    <w:rsid w:val="00024ED7"/>
    <w:rsid w:val="00025A1B"/>
    <w:rsid w:val="00040220"/>
    <w:rsid w:val="000409EF"/>
    <w:rsid w:val="00041F87"/>
    <w:rsid w:val="00043005"/>
    <w:rsid w:val="0004370A"/>
    <w:rsid w:val="00044B98"/>
    <w:rsid w:val="0004558C"/>
    <w:rsid w:val="000470BC"/>
    <w:rsid w:val="00051CCF"/>
    <w:rsid w:val="000541AC"/>
    <w:rsid w:val="000550C6"/>
    <w:rsid w:val="00055508"/>
    <w:rsid w:val="00062C1C"/>
    <w:rsid w:val="00070111"/>
    <w:rsid w:val="00081002"/>
    <w:rsid w:val="00083A51"/>
    <w:rsid w:val="00085E35"/>
    <w:rsid w:val="000931A8"/>
    <w:rsid w:val="00093AF4"/>
    <w:rsid w:val="00095BBF"/>
    <w:rsid w:val="00095EB8"/>
    <w:rsid w:val="00096453"/>
    <w:rsid w:val="000A5C24"/>
    <w:rsid w:val="000A670E"/>
    <w:rsid w:val="000A6DE5"/>
    <w:rsid w:val="000B20C9"/>
    <w:rsid w:val="000B599B"/>
    <w:rsid w:val="000C7891"/>
    <w:rsid w:val="000D440A"/>
    <w:rsid w:val="000D5FC1"/>
    <w:rsid w:val="000E06E5"/>
    <w:rsid w:val="000E1C91"/>
    <w:rsid w:val="000E4849"/>
    <w:rsid w:val="000E6FB7"/>
    <w:rsid w:val="000F4E34"/>
    <w:rsid w:val="00104767"/>
    <w:rsid w:val="00110235"/>
    <w:rsid w:val="00115DAE"/>
    <w:rsid w:val="00115FED"/>
    <w:rsid w:val="00117B70"/>
    <w:rsid w:val="00117B8D"/>
    <w:rsid w:val="00121A1C"/>
    <w:rsid w:val="00122CEA"/>
    <w:rsid w:val="001304AC"/>
    <w:rsid w:val="00134FD9"/>
    <w:rsid w:val="00142C8A"/>
    <w:rsid w:val="00145E36"/>
    <w:rsid w:val="00150A2E"/>
    <w:rsid w:val="00150DB7"/>
    <w:rsid w:val="0015528E"/>
    <w:rsid w:val="00156643"/>
    <w:rsid w:val="00160972"/>
    <w:rsid w:val="0016309A"/>
    <w:rsid w:val="001739D5"/>
    <w:rsid w:val="00176A9E"/>
    <w:rsid w:val="00181FCF"/>
    <w:rsid w:val="001830DF"/>
    <w:rsid w:val="001853BE"/>
    <w:rsid w:val="001962FD"/>
    <w:rsid w:val="001A2523"/>
    <w:rsid w:val="001A622B"/>
    <w:rsid w:val="001B1CC2"/>
    <w:rsid w:val="001B3208"/>
    <w:rsid w:val="001C4BCA"/>
    <w:rsid w:val="001D3C1D"/>
    <w:rsid w:val="001D57D0"/>
    <w:rsid w:val="001D622A"/>
    <w:rsid w:val="001D662F"/>
    <w:rsid w:val="001E1F3A"/>
    <w:rsid w:val="001E2532"/>
    <w:rsid w:val="001E4692"/>
    <w:rsid w:val="001E5BFE"/>
    <w:rsid w:val="001E5E3D"/>
    <w:rsid w:val="001E6156"/>
    <w:rsid w:val="001F7558"/>
    <w:rsid w:val="001F7C94"/>
    <w:rsid w:val="002001FE"/>
    <w:rsid w:val="00200301"/>
    <w:rsid w:val="00203059"/>
    <w:rsid w:val="00205940"/>
    <w:rsid w:val="002121E5"/>
    <w:rsid w:val="00212C0C"/>
    <w:rsid w:val="002176CB"/>
    <w:rsid w:val="00224807"/>
    <w:rsid w:val="00225018"/>
    <w:rsid w:val="00234EE9"/>
    <w:rsid w:val="00240101"/>
    <w:rsid w:val="00251D75"/>
    <w:rsid w:val="00256A2D"/>
    <w:rsid w:val="00257E40"/>
    <w:rsid w:val="00266E7E"/>
    <w:rsid w:val="00271D4F"/>
    <w:rsid w:val="00277980"/>
    <w:rsid w:val="00281018"/>
    <w:rsid w:val="002868C1"/>
    <w:rsid w:val="002908C9"/>
    <w:rsid w:val="0029132C"/>
    <w:rsid w:val="002A04ED"/>
    <w:rsid w:val="002A1481"/>
    <w:rsid w:val="002A19D5"/>
    <w:rsid w:val="002A6083"/>
    <w:rsid w:val="002A7E35"/>
    <w:rsid w:val="002B2AC1"/>
    <w:rsid w:val="002B3C69"/>
    <w:rsid w:val="002B51A1"/>
    <w:rsid w:val="002B579F"/>
    <w:rsid w:val="002B6C28"/>
    <w:rsid w:val="002C11A9"/>
    <w:rsid w:val="002C662D"/>
    <w:rsid w:val="002C66EB"/>
    <w:rsid w:val="002D58F4"/>
    <w:rsid w:val="002E07C8"/>
    <w:rsid w:val="002E099A"/>
    <w:rsid w:val="002E4173"/>
    <w:rsid w:val="002E74AC"/>
    <w:rsid w:val="002E7EF1"/>
    <w:rsid w:val="002F0D48"/>
    <w:rsid w:val="002F1FD2"/>
    <w:rsid w:val="00300452"/>
    <w:rsid w:val="003005FC"/>
    <w:rsid w:val="003008FD"/>
    <w:rsid w:val="0030686F"/>
    <w:rsid w:val="00316DA0"/>
    <w:rsid w:val="003224E2"/>
    <w:rsid w:val="00322B64"/>
    <w:rsid w:val="00322CBB"/>
    <w:rsid w:val="00324360"/>
    <w:rsid w:val="00330317"/>
    <w:rsid w:val="00330595"/>
    <w:rsid w:val="00330B49"/>
    <w:rsid w:val="003437A3"/>
    <w:rsid w:val="003576D7"/>
    <w:rsid w:val="00363440"/>
    <w:rsid w:val="00365BA1"/>
    <w:rsid w:val="003675DD"/>
    <w:rsid w:val="00373A1C"/>
    <w:rsid w:val="003823E7"/>
    <w:rsid w:val="00382BCD"/>
    <w:rsid w:val="00383D20"/>
    <w:rsid w:val="00384FA2"/>
    <w:rsid w:val="003879F9"/>
    <w:rsid w:val="00395889"/>
    <w:rsid w:val="003A1E8E"/>
    <w:rsid w:val="003A2A41"/>
    <w:rsid w:val="003B0060"/>
    <w:rsid w:val="003B0E4C"/>
    <w:rsid w:val="003B1EE8"/>
    <w:rsid w:val="003B2018"/>
    <w:rsid w:val="003B77C7"/>
    <w:rsid w:val="003C749F"/>
    <w:rsid w:val="003D0464"/>
    <w:rsid w:val="003D4F0C"/>
    <w:rsid w:val="003E2BFB"/>
    <w:rsid w:val="003E43CF"/>
    <w:rsid w:val="004001A4"/>
    <w:rsid w:val="004036F0"/>
    <w:rsid w:val="0042332A"/>
    <w:rsid w:val="00434FA2"/>
    <w:rsid w:val="00435F45"/>
    <w:rsid w:val="0043659D"/>
    <w:rsid w:val="00444693"/>
    <w:rsid w:val="004454DB"/>
    <w:rsid w:val="004514EA"/>
    <w:rsid w:val="004550E4"/>
    <w:rsid w:val="00455D54"/>
    <w:rsid w:val="00470392"/>
    <w:rsid w:val="004706DE"/>
    <w:rsid w:val="0047527B"/>
    <w:rsid w:val="00481DB0"/>
    <w:rsid w:val="00486427"/>
    <w:rsid w:val="0048731B"/>
    <w:rsid w:val="00492D5C"/>
    <w:rsid w:val="0049479F"/>
    <w:rsid w:val="004A1CA3"/>
    <w:rsid w:val="004A59FF"/>
    <w:rsid w:val="004A5D98"/>
    <w:rsid w:val="004A7217"/>
    <w:rsid w:val="004B3A1A"/>
    <w:rsid w:val="004B4146"/>
    <w:rsid w:val="004C0379"/>
    <w:rsid w:val="004C07F0"/>
    <w:rsid w:val="004C22BF"/>
    <w:rsid w:val="004C6696"/>
    <w:rsid w:val="004C72E1"/>
    <w:rsid w:val="004C7F94"/>
    <w:rsid w:val="004D2037"/>
    <w:rsid w:val="004D34AE"/>
    <w:rsid w:val="004D62DC"/>
    <w:rsid w:val="004E195D"/>
    <w:rsid w:val="004E67DA"/>
    <w:rsid w:val="004E7383"/>
    <w:rsid w:val="004F0557"/>
    <w:rsid w:val="004F2E50"/>
    <w:rsid w:val="004F4048"/>
    <w:rsid w:val="00503A7D"/>
    <w:rsid w:val="0050769E"/>
    <w:rsid w:val="00517819"/>
    <w:rsid w:val="005205FB"/>
    <w:rsid w:val="00520E47"/>
    <w:rsid w:val="00524A46"/>
    <w:rsid w:val="005250A5"/>
    <w:rsid w:val="0053010B"/>
    <w:rsid w:val="00530F48"/>
    <w:rsid w:val="00533E69"/>
    <w:rsid w:val="00536CC3"/>
    <w:rsid w:val="005424A7"/>
    <w:rsid w:val="00542770"/>
    <w:rsid w:val="00544552"/>
    <w:rsid w:val="005511C3"/>
    <w:rsid w:val="005523E3"/>
    <w:rsid w:val="00554C45"/>
    <w:rsid w:val="0057248B"/>
    <w:rsid w:val="00573928"/>
    <w:rsid w:val="00576239"/>
    <w:rsid w:val="00580D64"/>
    <w:rsid w:val="00580F12"/>
    <w:rsid w:val="005A1128"/>
    <w:rsid w:val="005A7B1B"/>
    <w:rsid w:val="005B1ADE"/>
    <w:rsid w:val="005B1E36"/>
    <w:rsid w:val="005B276A"/>
    <w:rsid w:val="005B4041"/>
    <w:rsid w:val="005B40D1"/>
    <w:rsid w:val="005B6662"/>
    <w:rsid w:val="005C22B1"/>
    <w:rsid w:val="005D490E"/>
    <w:rsid w:val="005E42D7"/>
    <w:rsid w:val="005F00BB"/>
    <w:rsid w:val="0060050F"/>
    <w:rsid w:val="00602994"/>
    <w:rsid w:val="0061094B"/>
    <w:rsid w:val="006146E2"/>
    <w:rsid w:val="006173A5"/>
    <w:rsid w:val="006233DF"/>
    <w:rsid w:val="0063026E"/>
    <w:rsid w:val="006312D1"/>
    <w:rsid w:val="00632DFF"/>
    <w:rsid w:val="00632E4B"/>
    <w:rsid w:val="0063326B"/>
    <w:rsid w:val="0063550C"/>
    <w:rsid w:val="00646314"/>
    <w:rsid w:val="00646FBF"/>
    <w:rsid w:val="0065276F"/>
    <w:rsid w:val="006527C3"/>
    <w:rsid w:val="006622A7"/>
    <w:rsid w:val="00675A45"/>
    <w:rsid w:val="0068154E"/>
    <w:rsid w:val="0069036B"/>
    <w:rsid w:val="00691C34"/>
    <w:rsid w:val="00695770"/>
    <w:rsid w:val="0069717D"/>
    <w:rsid w:val="006A207C"/>
    <w:rsid w:val="006A3CB7"/>
    <w:rsid w:val="006A6B20"/>
    <w:rsid w:val="006B7A58"/>
    <w:rsid w:val="006C3200"/>
    <w:rsid w:val="006C3B2D"/>
    <w:rsid w:val="006D6B21"/>
    <w:rsid w:val="006E1844"/>
    <w:rsid w:val="006E35ED"/>
    <w:rsid w:val="006E504C"/>
    <w:rsid w:val="006E5C3B"/>
    <w:rsid w:val="006F60B4"/>
    <w:rsid w:val="007115B4"/>
    <w:rsid w:val="007118DE"/>
    <w:rsid w:val="007144A5"/>
    <w:rsid w:val="007169BA"/>
    <w:rsid w:val="00716B73"/>
    <w:rsid w:val="00733D03"/>
    <w:rsid w:val="00736CFA"/>
    <w:rsid w:val="007443E5"/>
    <w:rsid w:val="0074486F"/>
    <w:rsid w:val="00746164"/>
    <w:rsid w:val="00752990"/>
    <w:rsid w:val="007616C8"/>
    <w:rsid w:val="007737D8"/>
    <w:rsid w:val="00773809"/>
    <w:rsid w:val="0077384F"/>
    <w:rsid w:val="00776557"/>
    <w:rsid w:val="00784886"/>
    <w:rsid w:val="007874EC"/>
    <w:rsid w:val="007874F1"/>
    <w:rsid w:val="007967EF"/>
    <w:rsid w:val="007A5F53"/>
    <w:rsid w:val="007C1A7C"/>
    <w:rsid w:val="007C4745"/>
    <w:rsid w:val="007D44D8"/>
    <w:rsid w:val="007E22D5"/>
    <w:rsid w:val="007E2B21"/>
    <w:rsid w:val="007F4ACA"/>
    <w:rsid w:val="007F57F8"/>
    <w:rsid w:val="0080151B"/>
    <w:rsid w:val="00802EED"/>
    <w:rsid w:val="00803D60"/>
    <w:rsid w:val="008112F0"/>
    <w:rsid w:val="00817043"/>
    <w:rsid w:val="00823D52"/>
    <w:rsid w:val="00824D41"/>
    <w:rsid w:val="0082660E"/>
    <w:rsid w:val="00827AB2"/>
    <w:rsid w:val="008312A5"/>
    <w:rsid w:val="008376E2"/>
    <w:rsid w:val="008549D4"/>
    <w:rsid w:val="00855FBB"/>
    <w:rsid w:val="008565AD"/>
    <w:rsid w:val="00862B0B"/>
    <w:rsid w:val="008712A4"/>
    <w:rsid w:val="00873A7A"/>
    <w:rsid w:val="008762A9"/>
    <w:rsid w:val="00877734"/>
    <w:rsid w:val="00880AF3"/>
    <w:rsid w:val="00885AC5"/>
    <w:rsid w:val="00895CA7"/>
    <w:rsid w:val="008A693E"/>
    <w:rsid w:val="008C6E66"/>
    <w:rsid w:val="008C7FA8"/>
    <w:rsid w:val="008D0D6E"/>
    <w:rsid w:val="008D0DB0"/>
    <w:rsid w:val="008D5C6C"/>
    <w:rsid w:val="008E0B9C"/>
    <w:rsid w:val="008E1155"/>
    <w:rsid w:val="008E1A6C"/>
    <w:rsid w:val="008F4140"/>
    <w:rsid w:val="008F4142"/>
    <w:rsid w:val="008F5C2A"/>
    <w:rsid w:val="008F79D9"/>
    <w:rsid w:val="00907225"/>
    <w:rsid w:val="00907353"/>
    <w:rsid w:val="009101A7"/>
    <w:rsid w:val="0091071D"/>
    <w:rsid w:val="00912897"/>
    <w:rsid w:val="0092485C"/>
    <w:rsid w:val="009259F4"/>
    <w:rsid w:val="009336AF"/>
    <w:rsid w:val="009348B7"/>
    <w:rsid w:val="00936F60"/>
    <w:rsid w:val="00937B44"/>
    <w:rsid w:val="0094337B"/>
    <w:rsid w:val="0095463E"/>
    <w:rsid w:val="009611B7"/>
    <w:rsid w:val="009614E4"/>
    <w:rsid w:val="00965546"/>
    <w:rsid w:val="009655D3"/>
    <w:rsid w:val="00965E51"/>
    <w:rsid w:val="0097174C"/>
    <w:rsid w:val="00975B38"/>
    <w:rsid w:val="00981AE5"/>
    <w:rsid w:val="009840E7"/>
    <w:rsid w:val="00990F8D"/>
    <w:rsid w:val="009961AE"/>
    <w:rsid w:val="009A27BA"/>
    <w:rsid w:val="009B07EE"/>
    <w:rsid w:val="009B1A7E"/>
    <w:rsid w:val="009B2C9C"/>
    <w:rsid w:val="009D333E"/>
    <w:rsid w:val="009E41A0"/>
    <w:rsid w:val="009F3D07"/>
    <w:rsid w:val="009F723C"/>
    <w:rsid w:val="00A03CE3"/>
    <w:rsid w:val="00A1598A"/>
    <w:rsid w:val="00A16223"/>
    <w:rsid w:val="00A16CE0"/>
    <w:rsid w:val="00A302F4"/>
    <w:rsid w:val="00A33FC9"/>
    <w:rsid w:val="00A34458"/>
    <w:rsid w:val="00A359FF"/>
    <w:rsid w:val="00A467D3"/>
    <w:rsid w:val="00A5410A"/>
    <w:rsid w:val="00A5618D"/>
    <w:rsid w:val="00A56F1E"/>
    <w:rsid w:val="00A65D49"/>
    <w:rsid w:val="00A71021"/>
    <w:rsid w:val="00A71CA7"/>
    <w:rsid w:val="00A72052"/>
    <w:rsid w:val="00A72748"/>
    <w:rsid w:val="00A7358E"/>
    <w:rsid w:val="00A75521"/>
    <w:rsid w:val="00A755FF"/>
    <w:rsid w:val="00A7769E"/>
    <w:rsid w:val="00A860A7"/>
    <w:rsid w:val="00A90A27"/>
    <w:rsid w:val="00A92AAA"/>
    <w:rsid w:val="00A93849"/>
    <w:rsid w:val="00A9704B"/>
    <w:rsid w:val="00AA35A2"/>
    <w:rsid w:val="00AA3A52"/>
    <w:rsid w:val="00AA5D99"/>
    <w:rsid w:val="00AB2922"/>
    <w:rsid w:val="00AB6836"/>
    <w:rsid w:val="00AB6CB9"/>
    <w:rsid w:val="00AB7825"/>
    <w:rsid w:val="00AC0D61"/>
    <w:rsid w:val="00AC3EDA"/>
    <w:rsid w:val="00AC448F"/>
    <w:rsid w:val="00AC7ABB"/>
    <w:rsid w:val="00AD0424"/>
    <w:rsid w:val="00AD2DDA"/>
    <w:rsid w:val="00AD372E"/>
    <w:rsid w:val="00AD3B81"/>
    <w:rsid w:val="00AE06F3"/>
    <w:rsid w:val="00AE0771"/>
    <w:rsid w:val="00AE15DD"/>
    <w:rsid w:val="00AF1C6A"/>
    <w:rsid w:val="00AF242D"/>
    <w:rsid w:val="00B01710"/>
    <w:rsid w:val="00B133BE"/>
    <w:rsid w:val="00B17AB0"/>
    <w:rsid w:val="00B21614"/>
    <w:rsid w:val="00B22034"/>
    <w:rsid w:val="00B23301"/>
    <w:rsid w:val="00B3382C"/>
    <w:rsid w:val="00B473F0"/>
    <w:rsid w:val="00B51A5F"/>
    <w:rsid w:val="00B52605"/>
    <w:rsid w:val="00B55ED2"/>
    <w:rsid w:val="00B56E32"/>
    <w:rsid w:val="00B70823"/>
    <w:rsid w:val="00B7476B"/>
    <w:rsid w:val="00B75502"/>
    <w:rsid w:val="00B761DF"/>
    <w:rsid w:val="00B76A8F"/>
    <w:rsid w:val="00B81DB1"/>
    <w:rsid w:val="00B8306E"/>
    <w:rsid w:val="00B837FE"/>
    <w:rsid w:val="00B9283B"/>
    <w:rsid w:val="00B95B88"/>
    <w:rsid w:val="00B96543"/>
    <w:rsid w:val="00BA3487"/>
    <w:rsid w:val="00BB09F2"/>
    <w:rsid w:val="00BB19F7"/>
    <w:rsid w:val="00BC50C0"/>
    <w:rsid w:val="00BC58FC"/>
    <w:rsid w:val="00BD4B25"/>
    <w:rsid w:val="00BD5AAA"/>
    <w:rsid w:val="00BE2E4F"/>
    <w:rsid w:val="00BE63DE"/>
    <w:rsid w:val="00BE6815"/>
    <w:rsid w:val="00BE6EFC"/>
    <w:rsid w:val="00BE7F43"/>
    <w:rsid w:val="00BF21AA"/>
    <w:rsid w:val="00C01D18"/>
    <w:rsid w:val="00C02DC7"/>
    <w:rsid w:val="00C07696"/>
    <w:rsid w:val="00C07F07"/>
    <w:rsid w:val="00C157AB"/>
    <w:rsid w:val="00C251A1"/>
    <w:rsid w:val="00C25275"/>
    <w:rsid w:val="00C27114"/>
    <w:rsid w:val="00C30EAF"/>
    <w:rsid w:val="00C33AFE"/>
    <w:rsid w:val="00C42B6F"/>
    <w:rsid w:val="00C44C54"/>
    <w:rsid w:val="00C60464"/>
    <w:rsid w:val="00C61809"/>
    <w:rsid w:val="00C67AFA"/>
    <w:rsid w:val="00C75457"/>
    <w:rsid w:val="00C75622"/>
    <w:rsid w:val="00C7565E"/>
    <w:rsid w:val="00C80A80"/>
    <w:rsid w:val="00C8660B"/>
    <w:rsid w:val="00C87B15"/>
    <w:rsid w:val="00C87F3F"/>
    <w:rsid w:val="00C91611"/>
    <w:rsid w:val="00C9427F"/>
    <w:rsid w:val="00CA075A"/>
    <w:rsid w:val="00CA1596"/>
    <w:rsid w:val="00CA3F16"/>
    <w:rsid w:val="00CA7F2C"/>
    <w:rsid w:val="00CB4789"/>
    <w:rsid w:val="00CC1738"/>
    <w:rsid w:val="00CC1A42"/>
    <w:rsid w:val="00CD2057"/>
    <w:rsid w:val="00CD241A"/>
    <w:rsid w:val="00CD75D2"/>
    <w:rsid w:val="00CE5861"/>
    <w:rsid w:val="00CE5E4E"/>
    <w:rsid w:val="00CF0910"/>
    <w:rsid w:val="00CF1CE4"/>
    <w:rsid w:val="00CF5918"/>
    <w:rsid w:val="00D07229"/>
    <w:rsid w:val="00D13B3A"/>
    <w:rsid w:val="00D14E9F"/>
    <w:rsid w:val="00D16301"/>
    <w:rsid w:val="00D20DA3"/>
    <w:rsid w:val="00D21D49"/>
    <w:rsid w:val="00D22C31"/>
    <w:rsid w:val="00D24655"/>
    <w:rsid w:val="00D25F3E"/>
    <w:rsid w:val="00D2742B"/>
    <w:rsid w:val="00D3072A"/>
    <w:rsid w:val="00D322E9"/>
    <w:rsid w:val="00D33163"/>
    <w:rsid w:val="00D33183"/>
    <w:rsid w:val="00D332B7"/>
    <w:rsid w:val="00D355D8"/>
    <w:rsid w:val="00D37117"/>
    <w:rsid w:val="00D3720D"/>
    <w:rsid w:val="00D420D0"/>
    <w:rsid w:val="00D43102"/>
    <w:rsid w:val="00D456D5"/>
    <w:rsid w:val="00D50C58"/>
    <w:rsid w:val="00D5381A"/>
    <w:rsid w:val="00D55C85"/>
    <w:rsid w:val="00D601A9"/>
    <w:rsid w:val="00D613AC"/>
    <w:rsid w:val="00D61E1C"/>
    <w:rsid w:val="00D62A43"/>
    <w:rsid w:val="00D7395C"/>
    <w:rsid w:val="00D81BD2"/>
    <w:rsid w:val="00D81E7F"/>
    <w:rsid w:val="00D83400"/>
    <w:rsid w:val="00D86E79"/>
    <w:rsid w:val="00D87528"/>
    <w:rsid w:val="00D91550"/>
    <w:rsid w:val="00D92D6E"/>
    <w:rsid w:val="00D95601"/>
    <w:rsid w:val="00D977A2"/>
    <w:rsid w:val="00DA3700"/>
    <w:rsid w:val="00DA60CB"/>
    <w:rsid w:val="00DA74A9"/>
    <w:rsid w:val="00DA7C12"/>
    <w:rsid w:val="00DC11F0"/>
    <w:rsid w:val="00DC1AF3"/>
    <w:rsid w:val="00DC763A"/>
    <w:rsid w:val="00DD17E0"/>
    <w:rsid w:val="00DD5AC6"/>
    <w:rsid w:val="00DE07B3"/>
    <w:rsid w:val="00DF3ED1"/>
    <w:rsid w:val="00DF3F26"/>
    <w:rsid w:val="00E01E27"/>
    <w:rsid w:val="00E0615F"/>
    <w:rsid w:val="00E15396"/>
    <w:rsid w:val="00E16F3F"/>
    <w:rsid w:val="00E22AA7"/>
    <w:rsid w:val="00E234C0"/>
    <w:rsid w:val="00E27F20"/>
    <w:rsid w:val="00E33EBF"/>
    <w:rsid w:val="00E33F98"/>
    <w:rsid w:val="00E35868"/>
    <w:rsid w:val="00E467BF"/>
    <w:rsid w:val="00E57327"/>
    <w:rsid w:val="00E60941"/>
    <w:rsid w:val="00E65336"/>
    <w:rsid w:val="00E67D58"/>
    <w:rsid w:val="00E77555"/>
    <w:rsid w:val="00E840CD"/>
    <w:rsid w:val="00E86226"/>
    <w:rsid w:val="00E863CE"/>
    <w:rsid w:val="00E86C39"/>
    <w:rsid w:val="00E90172"/>
    <w:rsid w:val="00E96C92"/>
    <w:rsid w:val="00E972B1"/>
    <w:rsid w:val="00EA53D8"/>
    <w:rsid w:val="00EB0A51"/>
    <w:rsid w:val="00EB71D7"/>
    <w:rsid w:val="00EC4345"/>
    <w:rsid w:val="00ED12AD"/>
    <w:rsid w:val="00ED5A8C"/>
    <w:rsid w:val="00ED5C9D"/>
    <w:rsid w:val="00EE26D7"/>
    <w:rsid w:val="00EE3BBE"/>
    <w:rsid w:val="00EE5B8C"/>
    <w:rsid w:val="00EF1AA4"/>
    <w:rsid w:val="00EF1B90"/>
    <w:rsid w:val="00F036F0"/>
    <w:rsid w:val="00F06A6E"/>
    <w:rsid w:val="00F06BEA"/>
    <w:rsid w:val="00F07130"/>
    <w:rsid w:val="00F12E82"/>
    <w:rsid w:val="00F220A5"/>
    <w:rsid w:val="00F3136B"/>
    <w:rsid w:val="00F31A9D"/>
    <w:rsid w:val="00F427BA"/>
    <w:rsid w:val="00F4675A"/>
    <w:rsid w:val="00F47EDB"/>
    <w:rsid w:val="00F506E2"/>
    <w:rsid w:val="00F53C8C"/>
    <w:rsid w:val="00F551C8"/>
    <w:rsid w:val="00F66082"/>
    <w:rsid w:val="00F66980"/>
    <w:rsid w:val="00F70842"/>
    <w:rsid w:val="00F73546"/>
    <w:rsid w:val="00F74746"/>
    <w:rsid w:val="00F820AB"/>
    <w:rsid w:val="00F84285"/>
    <w:rsid w:val="00F949C9"/>
    <w:rsid w:val="00FA562E"/>
    <w:rsid w:val="00FA7A6B"/>
    <w:rsid w:val="00FB2E9A"/>
    <w:rsid w:val="00FB499F"/>
    <w:rsid w:val="00FB54DB"/>
    <w:rsid w:val="00FC557B"/>
    <w:rsid w:val="00FD2A6E"/>
    <w:rsid w:val="00FD485B"/>
    <w:rsid w:val="00FF02DD"/>
    <w:rsid w:val="00FF43C9"/>
    <w:rsid w:val="00FF45E1"/>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57AB"/>
  </w:style>
  <w:style w:type="paragraph" w:styleId="berschrift2">
    <w:name w:val="heading 2"/>
    <w:basedOn w:val="Standard"/>
    <w:link w:val="berschrift2Zchn"/>
    <w:uiPriority w:val="9"/>
    <w:qFormat/>
    <w:rsid w:val="00A710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1C4B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C4BCA"/>
  </w:style>
  <w:style w:type="paragraph" w:styleId="Fuzeile">
    <w:name w:val="footer"/>
    <w:basedOn w:val="Standard"/>
    <w:link w:val="FuzeileZchn"/>
    <w:uiPriority w:val="99"/>
    <w:unhideWhenUsed/>
    <w:rsid w:val="001C4B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BCA"/>
  </w:style>
  <w:style w:type="character" w:styleId="Hyperlink">
    <w:name w:val="Hyperlink"/>
    <w:basedOn w:val="Absatz-Standardschriftart"/>
    <w:uiPriority w:val="99"/>
    <w:unhideWhenUsed/>
    <w:rsid w:val="00240101"/>
    <w:rPr>
      <w:color w:val="0000FF"/>
      <w:u w:val="single"/>
    </w:rPr>
  </w:style>
  <w:style w:type="character" w:customStyle="1" w:styleId="date-lien">
    <w:name w:val="date-lien"/>
    <w:basedOn w:val="Absatz-Standardschriftart"/>
    <w:rsid w:val="00240101"/>
  </w:style>
  <w:style w:type="paragraph" w:styleId="StandardWeb">
    <w:name w:val="Normal (Web)"/>
    <w:basedOn w:val="Standard"/>
    <w:uiPriority w:val="99"/>
    <w:unhideWhenUsed/>
    <w:rsid w:val="005E42D7"/>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1552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528E"/>
    <w:rPr>
      <w:rFonts w:ascii="Tahoma" w:hAnsi="Tahoma" w:cs="Tahoma"/>
      <w:sz w:val="16"/>
      <w:szCs w:val="16"/>
    </w:rPr>
  </w:style>
  <w:style w:type="character" w:customStyle="1" w:styleId="berschrift2Zchn">
    <w:name w:val="Überschrift 2 Zchn"/>
    <w:basedOn w:val="Absatz-Standardschriftart"/>
    <w:link w:val="berschrift2"/>
    <w:uiPriority w:val="9"/>
    <w:rsid w:val="00A71021"/>
    <w:rPr>
      <w:rFonts w:ascii="Times New Roman" w:eastAsia="Times New Roman" w:hAnsi="Times New Roman" w:cs="Times New Roman"/>
      <w:b/>
      <w:bCs/>
      <w:sz w:val="36"/>
      <w:szCs w:val="36"/>
    </w:rPr>
  </w:style>
  <w:style w:type="character" w:customStyle="1" w:styleId="mw-headline">
    <w:name w:val="mw-headline"/>
    <w:basedOn w:val="Absatz-Standardschriftart"/>
    <w:rsid w:val="00A71021"/>
  </w:style>
  <w:style w:type="character" w:styleId="Hervorhebung">
    <w:name w:val="Emphasis"/>
    <w:basedOn w:val="Absatz-Standardschriftart"/>
    <w:uiPriority w:val="20"/>
    <w:qFormat/>
    <w:rsid w:val="0050769E"/>
    <w:rPr>
      <w:i/>
      <w:iCs/>
    </w:rPr>
  </w:style>
  <w:style w:type="character" w:styleId="BesuchterHyperlink">
    <w:name w:val="FollowedHyperlink"/>
    <w:basedOn w:val="Absatz-Standardschriftart"/>
    <w:uiPriority w:val="99"/>
    <w:semiHidden/>
    <w:unhideWhenUsed/>
    <w:rsid w:val="00C7565E"/>
    <w:rPr>
      <w:color w:val="800080" w:themeColor="followedHyperlink"/>
      <w:u w:val="single"/>
    </w:rPr>
  </w:style>
  <w:style w:type="character" w:customStyle="1" w:styleId="apple-converted-space">
    <w:name w:val="apple-converted-space"/>
    <w:basedOn w:val="Absatz-Standardschriftart"/>
    <w:rsid w:val="006A207C"/>
  </w:style>
  <w:style w:type="paragraph" w:styleId="Listenabsatz">
    <w:name w:val="List Paragraph"/>
    <w:basedOn w:val="Standard"/>
    <w:uiPriority w:val="34"/>
    <w:qFormat/>
    <w:rsid w:val="007169BA"/>
    <w:pPr>
      <w:ind w:left="720"/>
      <w:contextualSpacing/>
    </w:pPr>
  </w:style>
  <w:style w:type="paragraph" w:styleId="NurText">
    <w:name w:val="Plain Text"/>
    <w:basedOn w:val="Standard"/>
    <w:link w:val="NurTextZchn"/>
    <w:uiPriority w:val="99"/>
    <w:semiHidden/>
    <w:unhideWhenUsed/>
    <w:rsid w:val="005250A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5250A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0614759">
      <w:bodyDiv w:val="1"/>
      <w:marLeft w:val="0"/>
      <w:marRight w:val="0"/>
      <w:marTop w:val="0"/>
      <w:marBottom w:val="0"/>
      <w:divBdr>
        <w:top w:val="none" w:sz="0" w:space="0" w:color="auto"/>
        <w:left w:val="none" w:sz="0" w:space="0" w:color="auto"/>
        <w:bottom w:val="none" w:sz="0" w:space="0" w:color="auto"/>
        <w:right w:val="none" w:sz="0" w:space="0" w:color="auto"/>
      </w:divBdr>
    </w:div>
    <w:div w:id="135342754">
      <w:bodyDiv w:val="1"/>
      <w:marLeft w:val="0"/>
      <w:marRight w:val="0"/>
      <w:marTop w:val="0"/>
      <w:marBottom w:val="0"/>
      <w:divBdr>
        <w:top w:val="none" w:sz="0" w:space="0" w:color="auto"/>
        <w:left w:val="none" w:sz="0" w:space="0" w:color="auto"/>
        <w:bottom w:val="none" w:sz="0" w:space="0" w:color="auto"/>
        <w:right w:val="none" w:sz="0" w:space="0" w:color="auto"/>
      </w:divBdr>
    </w:div>
    <w:div w:id="324553797">
      <w:bodyDiv w:val="1"/>
      <w:marLeft w:val="0"/>
      <w:marRight w:val="0"/>
      <w:marTop w:val="0"/>
      <w:marBottom w:val="0"/>
      <w:divBdr>
        <w:top w:val="none" w:sz="0" w:space="0" w:color="auto"/>
        <w:left w:val="none" w:sz="0" w:space="0" w:color="auto"/>
        <w:bottom w:val="none" w:sz="0" w:space="0" w:color="auto"/>
        <w:right w:val="none" w:sz="0" w:space="0" w:color="auto"/>
      </w:divBdr>
    </w:div>
    <w:div w:id="662053691">
      <w:bodyDiv w:val="1"/>
      <w:marLeft w:val="0"/>
      <w:marRight w:val="0"/>
      <w:marTop w:val="0"/>
      <w:marBottom w:val="0"/>
      <w:divBdr>
        <w:top w:val="none" w:sz="0" w:space="0" w:color="auto"/>
        <w:left w:val="none" w:sz="0" w:space="0" w:color="auto"/>
        <w:bottom w:val="none" w:sz="0" w:space="0" w:color="auto"/>
        <w:right w:val="none" w:sz="0" w:space="0" w:color="auto"/>
      </w:divBdr>
    </w:div>
    <w:div w:id="1218201974">
      <w:bodyDiv w:val="1"/>
      <w:marLeft w:val="0"/>
      <w:marRight w:val="0"/>
      <w:marTop w:val="0"/>
      <w:marBottom w:val="0"/>
      <w:divBdr>
        <w:top w:val="none" w:sz="0" w:space="0" w:color="auto"/>
        <w:left w:val="none" w:sz="0" w:space="0" w:color="auto"/>
        <w:bottom w:val="none" w:sz="0" w:space="0" w:color="auto"/>
        <w:right w:val="none" w:sz="0" w:space="0" w:color="auto"/>
      </w:divBdr>
    </w:div>
    <w:div w:id="1391418031">
      <w:bodyDiv w:val="1"/>
      <w:marLeft w:val="0"/>
      <w:marRight w:val="0"/>
      <w:marTop w:val="0"/>
      <w:marBottom w:val="0"/>
      <w:divBdr>
        <w:top w:val="none" w:sz="0" w:space="0" w:color="auto"/>
        <w:left w:val="none" w:sz="0" w:space="0" w:color="auto"/>
        <w:bottom w:val="none" w:sz="0" w:space="0" w:color="auto"/>
        <w:right w:val="none" w:sz="0" w:space="0" w:color="auto"/>
      </w:divBdr>
    </w:div>
    <w:div w:id="15126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Takt_%28Musik%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62ADA-1E76-4B21-A270-E6108FF1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2257</Words>
  <Characters>14225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dc:creator>
  <cp:lastModifiedBy>eiko</cp:lastModifiedBy>
  <cp:revision>2</cp:revision>
  <cp:lastPrinted>2017-01-09T01:16:00Z</cp:lastPrinted>
  <dcterms:created xsi:type="dcterms:W3CDTF">2017-01-09T19:07:00Z</dcterms:created>
  <dcterms:modified xsi:type="dcterms:W3CDTF">2017-01-09T19:07:00Z</dcterms:modified>
</cp:coreProperties>
</file>